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9B8495" w14:textId="54AE5830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F7A0E71" w14:textId="77777777" w:rsidR="005C17D5" w:rsidRPr="000B0E0B" w:rsidRDefault="005C17D5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33A2F27" w14:textId="77777777" w:rsidR="00EE567F" w:rsidRPr="000B0E0B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4A2FE201" w14:textId="783D4A81" w:rsidR="00EE567F" w:rsidRPr="000B0E0B" w:rsidRDefault="00EE567F" w:rsidP="00EE567F">
      <w:pPr>
        <w:spacing w:after="5" w:line="266" w:lineRule="auto"/>
        <w:ind w:left="4859" w:right="-20" w:hanging="10"/>
        <w:jc w:val="right"/>
      </w:pPr>
      <w:r w:rsidRPr="000B0E0B">
        <w:rPr>
          <w:rFonts w:ascii="Times New Roman" w:hAnsi="Times New Roman" w:cs="Times New Roman"/>
          <w:sz w:val="24"/>
        </w:rPr>
        <w:t>Приложение</w:t>
      </w:r>
    </w:p>
    <w:p w14:paraId="29FE1D5A" w14:textId="77777777" w:rsidR="00EE567F" w:rsidRPr="000B0E0B" w:rsidRDefault="00EE567F" w:rsidP="00EE567F">
      <w:pPr>
        <w:spacing w:after="5" w:line="266" w:lineRule="auto"/>
        <w:ind w:left="10" w:right="-20" w:hanging="10"/>
        <w:jc w:val="right"/>
      </w:pPr>
      <w:r w:rsidRPr="000B0E0B"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4B8C922" w14:textId="77777777" w:rsidR="00EE567F" w:rsidRPr="000B0E0B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008E31D" w14:textId="77777777" w:rsidR="00EE567F" w:rsidRPr="000B0E0B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FFD8722" w14:textId="7A96832F" w:rsidR="00EE567F" w:rsidRDefault="00EE567F" w:rsidP="00EE567F">
      <w:pPr>
        <w:spacing w:after="268"/>
        <w:ind w:right="-20"/>
      </w:pPr>
    </w:p>
    <w:p w14:paraId="7B338BCB" w14:textId="0386F657" w:rsidR="005C17D5" w:rsidRDefault="005C17D5" w:rsidP="00EE567F">
      <w:pPr>
        <w:spacing w:after="268"/>
        <w:ind w:right="-20"/>
      </w:pPr>
    </w:p>
    <w:p w14:paraId="6BA52A5D" w14:textId="77777777" w:rsidR="005C17D5" w:rsidRPr="000B0E0B" w:rsidRDefault="005C17D5" w:rsidP="00EE567F">
      <w:pPr>
        <w:spacing w:after="268"/>
        <w:ind w:right="-20"/>
      </w:pPr>
    </w:p>
    <w:p w14:paraId="7C35F4A5" w14:textId="77777777" w:rsidR="00EE567F" w:rsidRPr="000B0E0B" w:rsidRDefault="00EE567F" w:rsidP="00EE567F">
      <w:pPr>
        <w:spacing w:after="268"/>
        <w:ind w:right="-20"/>
      </w:pPr>
    </w:p>
    <w:p w14:paraId="3CF76137" w14:textId="77777777" w:rsidR="00CF1A5A" w:rsidRPr="000B0E0B" w:rsidRDefault="00AA4D86" w:rsidP="005C17D5">
      <w:pPr>
        <w:spacing w:after="0" w:line="240" w:lineRule="auto"/>
        <w:jc w:val="center"/>
        <w:rPr>
          <w:b/>
          <w:sz w:val="28"/>
          <w:szCs w:val="28"/>
        </w:rPr>
      </w:pPr>
      <w:r w:rsidRPr="000B0E0B"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 w:rsidRPr="000B0E0B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79595DCF" w14:textId="3E0D3319" w:rsidR="00CF1A5A" w:rsidRPr="000B0E0B" w:rsidRDefault="00CF1A5A" w:rsidP="005C17D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B0E0B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0A18F6" w:rsidRPr="000B0E0B">
        <w:rPr>
          <w:rFonts w:ascii="Times New Roman" w:hAnsi="Times New Roman" w:cs="Times New Roman"/>
          <w:b/>
          <w:sz w:val="28"/>
          <w:szCs w:val="28"/>
        </w:rPr>
        <w:t xml:space="preserve">ПРАКТИКЕ </w:t>
      </w:r>
    </w:p>
    <w:p w14:paraId="7470BE70" w14:textId="77777777" w:rsidR="00CF1A5A" w:rsidRPr="000B0E0B" w:rsidRDefault="00CF1A5A" w:rsidP="005C17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FBE0BCB" w14:textId="317B7E8C" w:rsidR="00954872" w:rsidRPr="005C17D5" w:rsidRDefault="003A6FE4" w:rsidP="005C17D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5C17D5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Производственная </w:t>
      </w:r>
      <w:r w:rsidR="00954872" w:rsidRPr="005C17D5">
        <w:rPr>
          <w:rFonts w:ascii="Times New Roman" w:hAnsi="Times New Roman" w:cs="Times New Roman"/>
          <w:b/>
          <w:bCs/>
          <w:sz w:val="28"/>
          <w:szCs w:val="28"/>
          <w:u w:val="single"/>
        </w:rPr>
        <w:t>практика</w:t>
      </w:r>
      <w:r w:rsidR="005C17D5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(</w:t>
      </w:r>
      <w:r w:rsidR="009133A0" w:rsidRPr="005C17D5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эксплуатационная </w:t>
      </w:r>
      <w:r w:rsidR="00954872" w:rsidRPr="005C17D5">
        <w:rPr>
          <w:rFonts w:ascii="Times New Roman" w:hAnsi="Times New Roman" w:cs="Times New Roman"/>
          <w:b/>
          <w:bCs/>
          <w:sz w:val="28"/>
          <w:szCs w:val="28"/>
          <w:u w:val="single"/>
        </w:rPr>
        <w:t>практика</w:t>
      </w:r>
      <w:r w:rsidR="005C17D5">
        <w:rPr>
          <w:rFonts w:ascii="Times New Roman" w:hAnsi="Times New Roman" w:cs="Times New Roman"/>
          <w:b/>
          <w:bCs/>
          <w:sz w:val="28"/>
          <w:szCs w:val="28"/>
          <w:u w:val="single"/>
        </w:rPr>
        <w:t>)</w:t>
      </w:r>
    </w:p>
    <w:p w14:paraId="4C114BD9" w14:textId="247173BF" w:rsidR="00CF1A5A" w:rsidRPr="000B0E0B" w:rsidRDefault="00CF1A5A" w:rsidP="005C17D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0B0E0B">
        <w:rPr>
          <w:rFonts w:ascii="Times New Roman" w:hAnsi="Times New Roman" w:cs="Times New Roman"/>
          <w:i/>
          <w:iCs/>
          <w:sz w:val="20"/>
          <w:szCs w:val="20"/>
        </w:rPr>
        <w:t xml:space="preserve">(наименование </w:t>
      </w:r>
      <w:r w:rsidR="000A18F6" w:rsidRPr="000B0E0B">
        <w:rPr>
          <w:rFonts w:ascii="Times New Roman" w:hAnsi="Times New Roman" w:cs="Times New Roman"/>
          <w:i/>
          <w:iCs/>
          <w:sz w:val="20"/>
          <w:szCs w:val="20"/>
        </w:rPr>
        <w:t>практики)</w:t>
      </w:r>
    </w:p>
    <w:p w14:paraId="4E97B413" w14:textId="77777777" w:rsidR="00CF1A5A" w:rsidRPr="000B0E0B" w:rsidRDefault="00CF1A5A" w:rsidP="005C17D5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2CE41A7D" w14:textId="77777777" w:rsidR="00CF1A5A" w:rsidRPr="000B0E0B" w:rsidRDefault="00CF1A5A" w:rsidP="005C17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B0E0B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02F42191" w14:textId="77777777" w:rsidR="005C17D5" w:rsidRDefault="005C17D5" w:rsidP="005C17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14:paraId="45D9023B" w14:textId="69B29467" w:rsidR="00CF1A5A" w:rsidRPr="005C17D5" w:rsidRDefault="009A1708" w:rsidP="005C17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5C17D5">
        <w:rPr>
          <w:rFonts w:ascii="Times New Roman" w:hAnsi="Times New Roman" w:cs="Times New Roman"/>
          <w:b/>
          <w:sz w:val="28"/>
          <w:szCs w:val="24"/>
          <w:u w:val="single"/>
        </w:rPr>
        <w:t>23.05.05 Системы обеспечения движения поездов</w:t>
      </w:r>
    </w:p>
    <w:p w14:paraId="31375C97" w14:textId="77777777" w:rsidR="00CF1A5A" w:rsidRPr="000B0E0B" w:rsidRDefault="00CF1A5A" w:rsidP="005C17D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0B0E0B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4004C811" w14:textId="77777777" w:rsidR="005C17D5" w:rsidRDefault="005C17D5" w:rsidP="005C17D5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</w:p>
    <w:p w14:paraId="33E7C773" w14:textId="6AB86B99" w:rsidR="00CF1A5A" w:rsidRPr="000B0E0B" w:rsidRDefault="00CF1A5A" w:rsidP="005C17D5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  <w:r w:rsidRPr="000B0E0B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3BDF24E0" w14:textId="77777777" w:rsidR="005C17D5" w:rsidRDefault="005C17D5" w:rsidP="005C17D5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</w:p>
    <w:p w14:paraId="5DDB6243" w14:textId="127C0BD8" w:rsidR="009A1708" w:rsidRPr="005C17D5" w:rsidRDefault="00021B53" w:rsidP="005C17D5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  <w:r w:rsidRPr="005C17D5">
        <w:rPr>
          <w:rFonts w:ascii="Times New Roman" w:hAnsi="Times New Roman" w:cs="Times New Roman"/>
          <w:b/>
          <w:iCs/>
          <w:sz w:val="28"/>
          <w:szCs w:val="24"/>
          <w:u w:val="single"/>
        </w:rPr>
        <w:t>Автоматика и телемеханика на</w:t>
      </w:r>
      <w:r w:rsidR="009015CD" w:rsidRPr="005C17D5">
        <w:rPr>
          <w:rFonts w:ascii="Times New Roman" w:hAnsi="Times New Roman" w:cs="Times New Roman"/>
          <w:b/>
          <w:iCs/>
          <w:sz w:val="28"/>
          <w:szCs w:val="24"/>
          <w:u w:val="single"/>
        </w:rPr>
        <w:t xml:space="preserve"> железн</w:t>
      </w:r>
      <w:r w:rsidRPr="005C17D5">
        <w:rPr>
          <w:rFonts w:ascii="Times New Roman" w:hAnsi="Times New Roman" w:cs="Times New Roman"/>
          <w:b/>
          <w:iCs/>
          <w:sz w:val="28"/>
          <w:szCs w:val="24"/>
          <w:u w:val="single"/>
        </w:rPr>
        <w:t>одорожном</w:t>
      </w:r>
      <w:r w:rsidR="009015CD" w:rsidRPr="005C17D5">
        <w:rPr>
          <w:rFonts w:ascii="Times New Roman" w:hAnsi="Times New Roman" w:cs="Times New Roman"/>
          <w:b/>
          <w:iCs/>
          <w:sz w:val="28"/>
          <w:szCs w:val="24"/>
          <w:u w:val="single"/>
        </w:rPr>
        <w:t xml:space="preserve"> </w:t>
      </w:r>
      <w:r w:rsidRPr="005C17D5">
        <w:rPr>
          <w:rFonts w:ascii="Times New Roman" w:hAnsi="Times New Roman" w:cs="Times New Roman"/>
          <w:b/>
          <w:iCs/>
          <w:sz w:val="28"/>
          <w:szCs w:val="24"/>
          <w:u w:val="single"/>
        </w:rPr>
        <w:t>транспорте</w:t>
      </w:r>
    </w:p>
    <w:p w14:paraId="44559C3A" w14:textId="77777777" w:rsidR="00CF1A5A" w:rsidRPr="000B0E0B" w:rsidRDefault="00CF1A5A" w:rsidP="005C17D5">
      <w:pPr>
        <w:spacing w:after="0" w:line="240" w:lineRule="auto"/>
        <w:jc w:val="center"/>
        <w:rPr>
          <w:rFonts w:ascii="Times New Roman" w:hAnsi="Times New Roman" w:cs="Times New Roman"/>
          <w:sz w:val="16"/>
          <w:szCs w:val="24"/>
        </w:rPr>
      </w:pPr>
      <w:r w:rsidRPr="000B0E0B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23572886" w14:textId="77777777" w:rsidR="00EE567F" w:rsidRPr="000B0E0B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 w:rsidRPr="000B0E0B">
        <w:rPr>
          <w:rFonts w:ascii="Times New Roman" w:hAnsi="Times New Roman" w:cs="Times New Roman"/>
          <w:sz w:val="28"/>
          <w:szCs w:val="28"/>
        </w:rPr>
        <w:br w:type="page"/>
      </w:r>
    </w:p>
    <w:p w14:paraId="61BA7325" w14:textId="77777777" w:rsidR="00EE567F" w:rsidRPr="000B0E0B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B0E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0B0E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0B0E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48E043CF" w14:textId="77777777" w:rsidR="00D90422" w:rsidRPr="000B0E0B" w:rsidRDefault="00CF1A5A" w:rsidP="00CF1A5A">
      <w:pPr>
        <w:pStyle w:val="s1"/>
        <w:jc w:val="both"/>
      </w:pPr>
      <w:r w:rsidRPr="000B0E0B">
        <w:tab/>
      </w:r>
      <w:r w:rsidR="002C5147" w:rsidRPr="000B0E0B">
        <w:t>Цель промежуточной аттестации</w:t>
      </w:r>
      <w:r w:rsidR="00D90422" w:rsidRPr="000B0E0B">
        <w:t xml:space="preserve"> </w:t>
      </w:r>
      <w:r w:rsidR="002C5147" w:rsidRPr="000B0E0B">
        <w:t xml:space="preserve">– </w:t>
      </w:r>
      <w:r w:rsidR="00D90422" w:rsidRPr="000B0E0B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5E962F38" w14:textId="77777777" w:rsidR="00FE2E93" w:rsidRPr="000B0E0B" w:rsidRDefault="00135D1D" w:rsidP="00FE2E93">
      <w:pPr>
        <w:pStyle w:val="s1"/>
        <w:spacing w:before="0" w:beforeAutospacing="0" w:after="0" w:afterAutospacing="0" w:line="276" w:lineRule="auto"/>
        <w:ind w:firstLine="709"/>
        <w:jc w:val="both"/>
      </w:pPr>
      <w:r w:rsidRPr="000B0E0B">
        <w:t>Формы промежуточной аттестации:</w:t>
      </w:r>
    </w:p>
    <w:p w14:paraId="429E5B13" w14:textId="51F8BFBA" w:rsidR="00701629" w:rsidRPr="000B0E0B" w:rsidRDefault="00701629" w:rsidP="00FE2E93">
      <w:pPr>
        <w:pStyle w:val="s1"/>
        <w:spacing w:before="0" w:beforeAutospacing="0" w:after="0" w:afterAutospacing="0" w:line="276" w:lineRule="auto"/>
        <w:ind w:firstLine="709"/>
        <w:jc w:val="both"/>
      </w:pPr>
      <w:r w:rsidRPr="000B0E0B">
        <w:t xml:space="preserve">Зачет </w:t>
      </w:r>
      <w:r w:rsidR="00051889" w:rsidRPr="000B0E0B">
        <w:t xml:space="preserve">с оценкой </w:t>
      </w:r>
      <w:r w:rsidR="00401BC6" w:rsidRPr="000B0E0B">
        <w:t>–</w:t>
      </w:r>
      <w:r w:rsidRPr="000B0E0B">
        <w:t xml:space="preserve"> </w:t>
      </w:r>
      <w:r w:rsidR="00031EB8">
        <w:t>5 курс</w:t>
      </w:r>
    </w:p>
    <w:p w14:paraId="5018B8AD" w14:textId="77777777" w:rsidR="00D90422" w:rsidRPr="000B0E0B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5F719758" w14:textId="01077143" w:rsidR="00D90422" w:rsidRPr="000B0E0B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FF0000"/>
          <w:sz w:val="24"/>
          <w:szCs w:val="24"/>
        </w:rPr>
      </w:pPr>
      <w:r w:rsidRPr="000B0E0B">
        <w:rPr>
          <w:rFonts w:ascii="Times New Roman" w:hAnsi="Times New Roman" w:cs="Times New Roman"/>
          <w:sz w:val="24"/>
          <w:szCs w:val="24"/>
        </w:rPr>
        <w:t xml:space="preserve">Перечень компетенций, формируемых в процессе </w:t>
      </w:r>
      <w:r w:rsidR="00492DD3" w:rsidRPr="000B0E0B">
        <w:rPr>
          <w:rFonts w:ascii="Times New Roman" w:hAnsi="Times New Roman" w:cs="Times New Roman"/>
          <w:sz w:val="24"/>
          <w:szCs w:val="24"/>
        </w:rPr>
        <w:t>прохождения</w:t>
      </w:r>
      <w:r w:rsidRPr="000B0E0B">
        <w:rPr>
          <w:rFonts w:ascii="Times New Roman" w:hAnsi="Times New Roman" w:cs="Times New Roman"/>
          <w:sz w:val="24"/>
          <w:szCs w:val="24"/>
        </w:rPr>
        <w:t xml:space="preserve"> </w:t>
      </w:r>
      <w:r w:rsidR="00492DD3" w:rsidRPr="000B0E0B">
        <w:rPr>
          <w:rFonts w:ascii="Times New Roman" w:hAnsi="Times New Roman" w:cs="Times New Roman"/>
          <w:sz w:val="24"/>
          <w:szCs w:val="24"/>
        </w:rPr>
        <w:t>практики</w:t>
      </w:r>
    </w:p>
    <w:p w14:paraId="23C7E449" w14:textId="77777777" w:rsidR="007419C7" w:rsidRPr="000B0E0B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FF000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2"/>
        <w:gridCol w:w="5239"/>
      </w:tblGrid>
      <w:tr w:rsidR="00D72CF3" w:rsidRPr="000B0E0B" w14:paraId="134513B2" w14:textId="77777777" w:rsidTr="00491C50">
        <w:trPr>
          <w:trHeight w:val="20"/>
        </w:trPr>
        <w:tc>
          <w:tcPr>
            <w:tcW w:w="5132" w:type="dxa"/>
          </w:tcPr>
          <w:p w14:paraId="2F14A9C5" w14:textId="77777777" w:rsidR="00D72CF3" w:rsidRPr="000B0E0B" w:rsidRDefault="00D72CF3" w:rsidP="00491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0E0B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239" w:type="dxa"/>
          </w:tcPr>
          <w:p w14:paraId="46C1C8E7" w14:textId="77777777" w:rsidR="00D72CF3" w:rsidRPr="000B0E0B" w:rsidRDefault="00D72CF3" w:rsidP="00491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0E0B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EF2916" w:rsidRPr="000B0E0B" w14:paraId="693DF9BE" w14:textId="77777777" w:rsidTr="00D3682A">
        <w:trPr>
          <w:trHeight w:val="920"/>
        </w:trPr>
        <w:tc>
          <w:tcPr>
            <w:tcW w:w="5132" w:type="dxa"/>
          </w:tcPr>
          <w:p w14:paraId="5C115BF8" w14:textId="00000CF8" w:rsidR="00EF2916" w:rsidRPr="000B0E0B" w:rsidRDefault="00EF2916" w:rsidP="00EF2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742B9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ПК-3: Способен обеспечивать и контролировать качество и безопасность технологических процессов эксплуатации, технического обслуживания и ремонта устройств и систем железнодорожной автоматики и телемеханики</w:t>
            </w:r>
          </w:p>
        </w:tc>
        <w:tc>
          <w:tcPr>
            <w:tcW w:w="5239" w:type="dxa"/>
          </w:tcPr>
          <w:p w14:paraId="21021DCD" w14:textId="32143C79" w:rsidR="00EF2916" w:rsidRPr="000B0E0B" w:rsidRDefault="00EF2916" w:rsidP="00EF2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742B9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ПК-3.2: Разрабатывает организационно-технические мероприятия по обеспечению безопасности движения, надежности устройств и систем железнодорожной автоматики и телемеханики с последующим контролем их выполнения</w:t>
            </w:r>
          </w:p>
        </w:tc>
      </w:tr>
      <w:tr w:rsidR="00EF2916" w:rsidRPr="000B0E0B" w14:paraId="68A49A4C" w14:textId="77777777" w:rsidTr="00EF2916">
        <w:trPr>
          <w:trHeight w:val="220"/>
        </w:trPr>
        <w:tc>
          <w:tcPr>
            <w:tcW w:w="5132" w:type="dxa"/>
            <w:vMerge w:val="restart"/>
          </w:tcPr>
          <w:p w14:paraId="46745EBB" w14:textId="311A68A0" w:rsidR="00EF2916" w:rsidRPr="000B0E0B" w:rsidRDefault="00EF2916" w:rsidP="00EF2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2B9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ПК-4: Способен управлять работами по техническому обслуживанию, ремонту и модернизации оборудования, устройств и систем железнодорожной автоматики и телемеханики</w:t>
            </w:r>
          </w:p>
        </w:tc>
        <w:tc>
          <w:tcPr>
            <w:tcW w:w="5239" w:type="dxa"/>
          </w:tcPr>
          <w:p w14:paraId="79631188" w14:textId="72544D23" w:rsidR="00EF2916" w:rsidRPr="000B0E0B" w:rsidRDefault="00EF2916" w:rsidP="00EF2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742B9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ПК-4.1: Планирует работу подразделения по техническому обслуживанию, ремонту устройств и систем железнодорожной автоматики и телемеханики</w:t>
            </w:r>
          </w:p>
        </w:tc>
      </w:tr>
      <w:tr w:rsidR="00EF2916" w:rsidRPr="000B0E0B" w14:paraId="1341F070" w14:textId="77777777" w:rsidTr="00491C50">
        <w:trPr>
          <w:trHeight w:val="220"/>
        </w:trPr>
        <w:tc>
          <w:tcPr>
            <w:tcW w:w="5132" w:type="dxa"/>
            <w:vMerge/>
          </w:tcPr>
          <w:p w14:paraId="45C88256" w14:textId="77777777" w:rsidR="00EF2916" w:rsidRPr="000B0E0B" w:rsidRDefault="00EF2916" w:rsidP="00EF2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5239" w:type="dxa"/>
          </w:tcPr>
          <w:p w14:paraId="383CE5A0" w14:textId="759DEA3C" w:rsidR="00EF2916" w:rsidRPr="000B0E0B" w:rsidRDefault="00EF2916" w:rsidP="00EF2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742B9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ПК-4.2: Выявляет нарушения в действиях исполнителей при проведении работ по техническому обслуживанию, модернизации и ремонту устройств и систем железнодорожной автоматики и телемеханики и разрабатывает предложения по их устранению</w:t>
            </w:r>
          </w:p>
        </w:tc>
      </w:tr>
      <w:tr w:rsidR="00EF2916" w:rsidRPr="000B0E0B" w14:paraId="6E3F74DD" w14:textId="77777777" w:rsidTr="00491C50">
        <w:trPr>
          <w:trHeight w:val="220"/>
        </w:trPr>
        <w:tc>
          <w:tcPr>
            <w:tcW w:w="5132" w:type="dxa"/>
            <w:vMerge/>
          </w:tcPr>
          <w:p w14:paraId="63B1ACD6" w14:textId="77777777" w:rsidR="00EF2916" w:rsidRPr="000B0E0B" w:rsidRDefault="00EF2916" w:rsidP="00EF2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5239" w:type="dxa"/>
          </w:tcPr>
          <w:p w14:paraId="324077C4" w14:textId="1D2521C0" w:rsidR="00EF2916" w:rsidRPr="000B0E0B" w:rsidRDefault="00EF2916" w:rsidP="00EF2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742B9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ПК-4.3: Разрабатывает предложения по повышению эффективности и качества выполнения работ по техническому обслуживанию и ремонту устройств и систем железнодорожной автоматики и телемеханики</w:t>
            </w:r>
          </w:p>
        </w:tc>
      </w:tr>
    </w:tbl>
    <w:p w14:paraId="771FBA28" w14:textId="77777777" w:rsidR="00736FEE" w:rsidRPr="000B0E0B" w:rsidRDefault="00736FEE"/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1"/>
      </w:tblGrid>
      <w:tr w:rsidR="00600DF5" w:rsidRPr="000B0E0B" w14:paraId="4C7745E1" w14:textId="77777777" w:rsidTr="00600DF5">
        <w:trPr>
          <w:trHeight w:val="310"/>
        </w:trPr>
        <w:tc>
          <w:tcPr>
            <w:tcW w:w="10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E07F0F" w14:textId="3D7F46E1" w:rsidR="00600DF5" w:rsidRPr="000B0E0B" w:rsidRDefault="00826619" w:rsidP="00600DF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B0E0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17.017. Профессиональный стандарт "РАБОТНИК ПО ОБСЛУЖИВАНИЮ И РЕМОНТУ УСТРОЙСТВ ЖЕЛЕЗНОДОРОЖНОЙ АВТОМАТИКИ И ТЕЛЕМЕХАНИКИ", утверждённый приказом Министерства труда и социальной защиты Российско</w:t>
            </w:r>
            <w:r w:rsidR="00234BFE" w:rsidRPr="000B0E0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й</w:t>
            </w:r>
            <w:r w:rsidRPr="000B0E0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Федерации от 23 октября 2015 г. N 772н (зарегистрирован Министерством юстиции Российской Федерации 13 ноября 2015 г., регистрационный N 39710)</w:t>
            </w:r>
          </w:p>
        </w:tc>
      </w:tr>
      <w:tr w:rsidR="00600DF5" w:rsidRPr="000B0E0B" w14:paraId="3907BCE4" w14:textId="77777777" w:rsidTr="00600DF5">
        <w:trPr>
          <w:trHeight w:val="310"/>
        </w:trPr>
        <w:tc>
          <w:tcPr>
            <w:tcW w:w="10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E45D79" w14:textId="77777777" w:rsidR="008C2BC4" w:rsidRPr="000B0E0B" w:rsidRDefault="008C2BC4" w:rsidP="008C2BC4">
            <w:pPr>
              <w:spacing w:after="0" w:line="240" w:lineRule="auto"/>
              <w:rPr>
                <w:sz w:val="19"/>
                <w:szCs w:val="19"/>
              </w:rPr>
            </w:pPr>
            <w:r w:rsidRPr="000B0E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ПК-1. E. Поддержание в исправном состоянии оборудования и устройств СЦБ ЖАТ на скоростных и высокоскоростных участках железнодорожных линий 1-го, 2-го класса</w:t>
            </w:r>
          </w:p>
          <w:p w14:paraId="776356D9" w14:textId="259B3C65" w:rsidR="00600DF5" w:rsidRPr="000B0E0B" w:rsidRDefault="008C2BC4" w:rsidP="008C2BC4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B0E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E/01.6 Обеспечение правильной эксплуатации, своевременного и качественного ремонта и модернизации обслуживаемого оборудования, устройств и систем ЖАТ</w:t>
            </w:r>
          </w:p>
        </w:tc>
      </w:tr>
      <w:tr w:rsidR="008C2BC4" w:rsidRPr="000B0E0B" w14:paraId="636A2090" w14:textId="77777777" w:rsidTr="00600DF5">
        <w:trPr>
          <w:trHeight w:val="310"/>
        </w:trPr>
        <w:tc>
          <w:tcPr>
            <w:tcW w:w="10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3932F5" w14:textId="77777777" w:rsidR="008C2BC4" w:rsidRPr="000B0E0B" w:rsidRDefault="008C2BC4" w:rsidP="008C2BC4">
            <w:pPr>
              <w:spacing w:after="0" w:line="240" w:lineRule="auto"/>
              <w:rPr>
                <w:sz w:val="19"/>
                <w:szCs w:val="19"/>
              </w:rPr>
            </w:pPr>
            <w:r w:rsidRPr="000B0E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ПК-1. E. Поддержание в исправном состоянии оборудования и устройств СЦБ ЖАТ на скоростных и высокоскоростных участках железнодорожных линий 1-го, 2-го класса</w:t>
            </w:r>
          </w:p>
          <w:p w14:paraId="20407235" w14:textId="3CBBAAAE" w:rsidR="008C2BC4" w:rsidRPr="000B0E0B" w:rsidRDefault="008C2BC4" w:rsidP="008C2BC4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B0E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E/02.6 Освоение и внедрение прогрессивных методов технического обслуживания и ремонта устройств и систем ЖАТ</w:t>
            </w:r>
          </w:p>
        </w:tc>
      </w:tr>
      <w:tr w:rsidR="00C77DDA" w:rsidRPr="000B0E0B" w14:paraId="4FDF24C4" w14:textId="77777777" w:rsidTr="00C77DDA">
        <w:trPr>
          <w:trHeight w:val="310"/>
        </w:trPr>
        <w:tc>
          <w:tcPr>
            <w:tcW w:w="10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62E45A" w14:textId="67A1EB06" w:rsidR="00C77DDA" w:rsidRPr="000B0E0B" w:rsidRDefault="00C77DDA" w:rsidP="003B772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0B0E0B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17.044. Профессиональный стандарт "НАЧАЛЬНИК УЧАСТКА ПРОИЗВОДСТВА ПО ТЕХНИЧЕСКОМУ ОБСЛУЖИВАНИЮ И РЕМОНТУ ОБОРУДОВАНИЯ, УСТРОЙСТВ И СИСТЕМ ЭЛЕКТРОСНАБЖЕНИЯ, СИГНАЛИЗАЦИИ, ЦЕНТРАЛИЗАЦИИ И БЛОКИРОВКИ ЖЕЛЕЗНОДОРОЖНОГО ТРАНСПОРТА", утверждённый приказом Министерства труда и социальной защиты Российско</w:t>
            </w:r>
            <w:r w:rsidR="008B026E" w:rsidRPr="000B0E0B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й</w:t>
            </w:r>
            <w:r w:rsidRPr="000B0E0B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 xml:space="preserve"> Федерации от 23 января 2017 г. N 65н (зарегистрирован Министерством юстиции Российской Федерации 7 февраля 2017 г., регистрационный N 45558)</w:t>
            </w:r>
          </w:p>
        </w:tc>
      </w:tr>
      <w:tr w:rsidR="00C77DDA" w:rsidRPr="000B0E0B" w14:paraId="0EE26023" w14:textId="77777777" w:rsidTr="00C77DDA">
        <w:trPr>
          <w:trHeight w:val="310"/>
        </w:trPr>
        <w:tc>
          <w:tcPr>
            <w:tcW w:w="10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924566" w14:textId="77777777" w:rsidR="00C77DDA" w:rsidRPr="000B0E0B" w:rsidRDefault="00C77DDA" w:rsidP="003B77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B0E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ПК-2. C. Управление процессом выполнения работ по техническому обслуживанию, модернизации и ремонту устройств и систем СЦБ железнодорожного транспорта на производственном участке</w:t>
            </w:r>
          </w:p>
          <w:p w14:paraId="3BBAF8AA" w14:textId="01F7FE28" w:rsidR="00C77DDA" w:rsidRPr="000B0E0B" w:rsidRDefault="00C77DDA" w:rsidP="00C77DD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B0E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C/01.6 Организация планирования и выполнения работ по техническому обслуживанию, модернизации и ремонту устройств и систем СЦБ железнодорожного транспорта</w:t>
            </w:r>
          </w:p>
        </w:tc>
      </w:tr>
    </w:tbl>
    <w:p w14:paraId="0FF4E904" w14:textId="77777777" w:rsidR="009E1016" w:rsidRPr="000B0E0B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419BE5B7" w14:textId="77777777" w:rsidR="00AA4D86" w:rsidRPr="000B0E0B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0B0E0B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14C87E37" w14:textId="77777777" w:rsidR="00AA4D86" w:rsidRPr="000B0E0B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0B0E0B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A9ECA90" w14:textId="2D6F9C32" w:rsidR="007419C7" w:rsidRPr="000B0E0B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10347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10347"/>
      </w:tblGrid>
      <w:tr w:rsidR="00527A6D" w:rsidRPr="000B0E0B" w14:paraId="54CC86AA" w14:textId="77777777" w:rsidTr="004E4943">
        <w:tc>
          <w:tcPr>
            <w:tcW w:w="10347" w:type="dxa"/>
          </w:tcPr>
          <w:p w14:paraId="5AE66C10" w14:textId="77777777" w:rsidR="00527A6D" w:rsidRPr="000B0E0B" w:rsidRDefault="00527A6D" w:rsidP="004E49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0E0B"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</w:tr>
      <w:tr w:rsidR="00527A6D" w:rsidRPr="000B0E0B" w14:paraId="38B3BBEC" w14:textId="77777777" w:rsidTr="004E4943">
        <w:tc>
          <w:tcPr>
            <w:tcW w:w="10347" w:type="dxa"/>
          </w:tcPr>
          <w:p w14:paraId="62E4F2B0" w14:textId="77777777" w:rsidR="00527A6D" w:rsidRPr="000B0E0B" w:rsidRDefault="00527A6D" w:rsidP="00527A6D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0B0E0B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0B0E0B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571BEA85" w14:textId="51405E5F" w:rsidR="00B35328" w:rsidRPr="000B0E0B" w:rsidRDefault="009A6E77" w:rsidP="00810890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B0E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Устройство, принципы действия, технические характеристики, конструктивные особенности приборов, оборудования, устройств и систем</w:t>
            </w:r>
            <w:r w:rsidR="00D41FFA" w:rsidRPr="000B0E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0B0E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ЖАТ</w:t>
            </w:r>
            <w:r w:rsidR="006D7F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14:paraId="6B18C989" w14:textId="2D7134B6" w:rsidR="00774AEB" w:rsidRPr="000B0E0B" w:rsidRDefault="009A6E77" w:rsidP="00810890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B0E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Правила и порядок проведения электротехнических измерений</w:t>
            </w:r>
            <w:r w:rsidR="006D7F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14:paraId="49116BF7" w14:textId="6AFFE78E" w:rsidR="00774AEB" w:rsidRPr="000B0E0B" w:rsidRDefault="00D41FFA" w:rsidP="00810890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B0E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Нормативно-технические и руководящие документы по организации выполнения работ по техническому обслуживанию, модернизации и ремонту устройств и систем СЦБ</w:t>
            </w:r>
            <w:r w:rsidR="006D7F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14:paraId="45571454" w14:textId="766330B0" w:rsidR="00774AEB" w:rsidRPr="000B0E0B" w:rsidRDefault="00E57AE3" w:rsidP="008108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0E0B">
              <w:rPr>
                <w:rFonts w:ascii="Times New Roman" w:hAnsi="Times New Roman" w:cs="Times New Roman"/>
                <w:sz w:val="20"/>
                <w:szCs w:val="20"/>
              </w:rPr>
              <w:t>Основы электротехники, радиотехники, телемеханики</w:t>
            </w:r>
            <w:r w:rsidR="006D7FC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527A6D" w:rsidRPr="000B0E0B" w14:paraId="5FC11E47" w14:textId="77777777" w:rsidTr="004E4943">
        <w:tc>
          <w:tcPr>
            <w:tcW w:w="10347" w:type="dxa"/>
          </w:tcPr>
          <w:p w14:paraId="73049C2F" w14:textId="77777777" w:rsidR="00527A6D" w:rsidRPr="000B0E0B" w:rsidRDefault="00527A6D" w:rsidP="00527A6D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0B0E0B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0B0E0B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429260D9" w14:textId="564FC4C0" w:rsidR="007D7676" w:rsidRPr="007D7676" w:rsidRDefault="007D7676" w:rsidP="00122B66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7D767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 xml:space="preserve">Организовывать </w:t>
            </w:r>
            <w:r w:rsidR="00122B66" w:rsidRPr="000B0E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техническое обслуживание, ремонт </w:t>
            </w:r>
            <w:r w:rsidRPr="007D767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устройств, оборудования и систем ЖАТ</w:t>
            </w:r>
            <w:r w:rsidR="006D7F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14:paraId="1E53CC0A" w14:textId="4D3BDA7B" w:rsidR="00774AEB" w:rsidRPr="000B0E0B" w:rsidRDefault="007D7676" w:rsidP="00810890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7D767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компьютерные технологии при диагностировании оборудования, устройств и систем ЖАТ</w:t>
            </w:r>
            <w:r w:rsidR="006D7F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14:paraId="0372624F" w14:textId="0C398DA2" w:rsidR="002B4BF8" w:rsidRPr="002B4BF8" w:rsidRDefault="002B4BF8" w:rsidP="002B4BF8">
            <w:pPr>
              <w:tabs>
                <w:tab w:val="left" w:leader="underscore" w:pos="5235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4B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Планировать</w:t>
            </w:r>
            <w:r w:rsidRPr="000B0E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анализировать</w:t>
            </w:r>
            <w:r w:rsidRPr="002B4B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деятельность работников участка по техническому обслуживанию, модернизации и ремонту устройств и систем СЦ</w:t>
            </w:r>
            <w:r w:rsidRPr="000B0E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 w:rsidR="006D7F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  <w:p w14:paraId="623D2BAB" w14:textId="16FB3760" w:rsidR="00333718" w:rsidRPr="000B0E0B" w:rsidRDefault="003E0D6D" w:rsidP="008108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0E0B">
              <w:rPr>
                <w:rFonts w:ascii="Times New Roman" w:hAnsi="Times New Roman" w:cs="Times New Roman"/>
                <w:sz w:val="20"/>
                <w:szCs w:val="20"/>
              </w:rPr>
              <w:t>Контролировать и оценивать качество выполняемых работ</w:t>
            </w:r>
            <w:r w:rsidR="006D7FC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527A6D" w:rsidRPr="000B0E0B" w14:paraId="16F02243" w14:textId="77777777" w:rsidTr="004E4943">
        <w:tc>
          <w:tcPr>
            <w:tcW w:w="10347" w:type="dxa"/>
          </w:tcPr>
          <w:p w14:paraId="61699313" w14:textId="77777777" w:rsidR="00527A6D" w:rsidRPr="000B0E0B" w:rsidRDefault="00527A6D" w:rsidP="00527A6D">
            <w:pPr>
              <w:jc w:val="both"/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</w:pPr>
            <w:r w:rsidRPr="000B0E0B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lastRenderedPageBreak/>
              <w:t>Обучающийся владеет:</w:t>
            </w:r>
            <w:r w:rsidRPr="000B0E0B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6C3603AF" w14:textId="3E882834" w:rsidR="00527A6D" w:rsidRPr="000B0E0B" w:rsidRDefault="00EB26C3" w:rsidP="00810890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B0E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технического обслуживания, ремонта </w:t>
            </w:r>
            <w:r w:rsidRPr="007D767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устройств, оборудования и систем ЖАТ</w:t>
            </w:r>
            <w:r w:rsidR="006D7F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14:paraId="5C1E4F75" w14:textId="7DA1F1A8" w:rsidR="00774AEB" w:rsidRPr="000B0E0B" w:rsidRDefault="00EB26C3" w:rsidP="00810890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B0E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 w:rsidR="00EA0351" w:rsidRPr="000B0E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работы с </w:t>
            </w:r>
            <w:r w:rsidR="00FD1B42" w:rsidRPr="000B0E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микропроцессорн</w:t>
            </w:r>
            <w:r w:rsidR="00644EC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ыми системами СЦБ</w:t>
            </w:r>
            <w:r w:rsidR="006D7F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14:paraId="2F548057" w14:textId="7983C730" w:rsidR="00DC30B3" w:rsidRPr="000B0E0B" w:rsidRDefault="00DC30B3" w:rsidP="008108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0E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работы с программным обеспечением, связанным с организацией выполнения работ по техническому обслуживанию, модернизации и ремонту устройств и систем СЦБ</w:t>
            </w:r>
            <w:r w:rsidR="006D7F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14:paraId="0EB37DDC" w14:textId="4F7D7033" w:rsidR="00774AEB" w:rsidRPr="000B0E0B" w:rsidRDefault="00FC27B0" w:rsidP="008108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0E0B">
              <w:rPr>
                <w:rFonts w:ascii="Times New Roman" w:hAnsi="Times New Roman" w:cs="Times New Roman"/>
                <w:sz w:val="20"/>
                <w:szCs w:val="20"/>
              </w:rPr>
              <w:t xml:space="preserve">Навыками </w:t>
            </w:r>
            <w:r w:rsidR="00977581" w:rsidRPr="000B0E0B">
              <w:rPr>
                <w:rFonts w:ascii="Times New Roman" w:hAnsi="Times New Roman" w:cs="Times New Roman"/>
                <w:sz w:val="20"/>
                <w:szCs w:val="20"/>
              </w:rPr>
              <w:t>получения и анализа технических данных, показателей и результатов работы каналов передачи информации в системах ЖАТ и сетях телекоммуникаций</w:t>
            </w:r>
            <w:r w:rsidR="006D7FC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14:paraId="7132DBA2" w14:textId="77777777" w:rsidR="003E6CA7" w:rsidRPr="000B0E0B" w:rsidRDefault="003E6CA7" w:rsidP="00401BC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20EA4A2" w14:textId="3C607CED" w:rsidR="006261A4" w:rsidRPr="000B0E0B" w:rsidRDefault="00401BC6" w:rsidP="00401BC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B0E0B">
        <w:rPr>
          <w:rFonts w:ascii="Times New Roman" w:eastAsia="Times New Roman" w:hAnsi="Times New Roman"/>
          <w:sz w:val="24"/>
          <w:szCs w:val="24"/>
        </w:rPr>
        <w:t>Промежуточная аттестация (зачет</w:t>
      </w:r>
      <w:r w:rsidR="008D19B0" w:rsidRPr="000B0E0B">
        <w:rPr>
          <w:rFonts w:ascii="Times New Roman" w:eastAsia="Times New Roman" w:hAnsi="Times New Roman"/>
          <w:sz w:val="24"/>
          <w:szCs w:val="24"/>
        </w:rPr>
        <w:t xml:space="preserve"> с оценкой</w:t>
      </w:r>
      <w:r w:rsidRPr="000B0E0B">
        <w:rPr>
          <w:rFonts w:ascii="Times New Roman" w:eastAsia="Times New Roman" w:hAnsi="Times New Roman"/>
          <w:sz w:val="24"/>
          <w:szCs w:val="24"/>
        </w:rPr>
        <w:t xml:space="preserve">) проводится в </w:t>
      </w:r>
      <w:r w:rsidR="006261A4" w:rsidRPr="000B0E0B">
        <w:rPr>
          <w:rFonts w:ascii="Times New Roman" w:eastAsia="Times New Roman" w:hAnsi="Times New Roman"/>
          <w:sz w:val="24"/>
          <w:szCs w:val="24"/>
        </w:rPr>
        <w:t xml:space="preserve">форме </w:t>
      </w:r>
      <w:r w:rsidRPr="000B0E0B">
        <w:rPr>
          <w:rFonts w:ascii="Times New Roman" w:eastAsia="Times New Roman" w:hAnsi="Times New Roman"/>
          <w:sz w:val="24"/>
          <w:szCs w:val="24"/>
        </w:rPr>
        <w:t>собеседован</w:t>
      </w:r>
      <w:r w:rsidR="006261A4" w:rsidRPr="000B0E0B">
        <w:rPr>
          <w:rFonts w:ascii="Times New Roman" w:eastAsia="Times New Roman" w:hAnsi="Times New Roman"/>
          <w:sz w:val="24"/>
          <w:szCs w:val="24"/>
        </w:rPr>
        <w:t>ия по отчёту</w:t>
      </w:r>
      <w:r w:rsidR="00D35EA9" w:rsidRPr="000B0E0B">
        <w:rPr>
          <w:rFonts w:ascii="Times New Roman" w:eastAsia="Times New Roman" w:hAnsi="Times New Roman"/>
          <w:sz w:val="24"/>
          <w:szCs w:val="24"/>
        </w:rPr>
        <w:t xml:space="preserve"> о </w:t>
      </w:r>
      <w:r w:rsidR="006261A4" w:rsidRPr="000B0E0B">
        <w:rPr>
          <w:rFonts w:ascii="Times New Roman" w:eastAsia="Times New Roman" w:hAnsi="Times New Roman"/>
          <w:sz w:val="24"/>
          <w:szCs w:val="24"/>
        </w:rPr>
        <w:t xml:space="preserve">практике. </w:t>
      </w:r>
    </w:p>
    <w:p w14:paraId="3EB4A9CF" w14:textId="77777777" w:rsidR="00EB53E1" w:rsidRPr="000B0E0B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2F7CB50" w14:textId="77777777" w:rsidR="008E61C5" w:rsidRPr="000B0E0B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  <w:r w:rsidRPr="000B0E0B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0B0E0B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 w:rsidRPr="000B0E0B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0B0E0B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0B0E0B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0B0E0B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0B0E0B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5FDEA3A2" w14:textId="77777777" w:rsidR="003C0DD5" w:rsidRPr="000B0E0B" w:rsidRDefault="003C0DD5" w:rsidP="000828A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365960C" w14:textId="6900D455" w:rsidR="000828AD" w:rsidRPr="000B0E0B" w:rsidRDefault="000828AD" w:rsidP="000828A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0B0E0B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0B0E0B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0B0E0B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17C7FA08" w14:textId="327AF19A" w:rsidR="00560597" w:rsidRPr="000B0E0B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351"/>
        <w:gridCol w:w="1412"/>
      </w:tblGrid>
      <w:tr w:rsidR="00B70C89" w:rsidRPr="000B0E0B" w14:paraId="255F38B0" w14:textId="77777777" w:rsidTr="0054570C">
        <w:tc>
          <w:tcPr>
            <w:tcW w:w="9351" w:type="dxa"/>
            <w:vAlign w:val="center"/>
          </w:tcPr>
          <w:p w14:paraId="01C96075" w14:textId="7D72E39E" w:rsidR="00B70C89" w:rsidRPr="000B0E0B" w:rsidRDefault="00B70C89" w:rsidP="00B70C8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Вопросы</w:t>
            </w:r>
          </w:p>
        </w:tc>
        <w:tc>
          <w:tcPr>
            <w:tcW w:w="1412" w:type="dxa"/>
            <w:vAlign w:val="center"/>
          </w:tcPr>
          <w:p w14:paraId="25861EFB" w14:textId="2B7553AD" w:rsidR="00B70C89" w:rsidRPr="000B0E0B" w:rsidRDefault="00AB3913" w:rsidP="009D335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Код индикатора</w:t>
            </w:r>
          </w:p>
        </w:tc>
      </w:tr>
      <w:tr w:rsidR="00FF0709" w:rsidRPr="000B0E0B" w14:paraId="68E9DC8B" w14:textId="77777777" w:rsidTr="0054570C">
        <w:tc>
          <w:tcPr>
            <w:tcW w:w="9351" w:type="dxa"/>
          </w:tcPr>
          <w:p w14:paraId="6EC4C0B6" w14:textId="22B8D66D" w:rsidR="00FF0709" w:rsidRPr="000B0E0B" w:rsidRDefault="003979D7" w:rsidP="00FF070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Числовая кодовая автоблокировка АБ-ЧК. Назначение, функции, принцип действия, требования безопасности.</w:t>
            </w:r>
          </w:p>
        </w:tc>
        <w:tc>
          <w:tcPr>
            <w:tcW w:w="1412" w:type="dxa"/>
          </w:tcPr>
          <w:p w14:paraId="0D21E8BA" w14:textId="773817F1" w:rsidR="00FF0709" w:rsidRPr="000B0E0B" w:rsidRDefault="00CE73FB" w:rsidP="00FF070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</w:t>
            </w:r>
            <w:r w:rsidR="00EF2916" w:rsidRPr="00742B9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</w:tr>
      <w:tr w:rsidR="00CE73FB" w:rsidRPr="000B0E0B" w14:paraId="72BA26F6" w14:textId="77777777" w:rsidTr="0054570C">
        <w:tc>
          <w:tcPr>
            <w:tcW w:w="9351" w:type="dxa"/>
          </w:tcPr>
          <w:p w14:paraId="6EBEAA71" w14:textId="57344A35" w:rsidR="00CE73FB" w:rsidRPr="000B0E0B" w:rsidRDefault="00E71344" w:rsidP="00CE73F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Электрическая централизация БМРЦ. Назначение, функции, принцип действия, требования безопасности.</w:t>
            </w:r>
          </w:p>
        </w:tc>
        <w:tc>
          <w:tcPr>
            <w:tcW w:w="1412" w:type="dxa"/>
          </w:tcPr>
          <w:p w14:paraId="239DAB1C" w14:textId="7414A8F7" w:rsidR="00CE73FB" w:rsidRPr="000B0E0B" w:rsidRDefault="00CE73FB" w:rsidP="00CE73F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</w:t>
            </w:r>
            <w:r w:rsidR="00EF2916" w:rsidRPr="00742B9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</w:tr>
      <w:tr w:rsidR="00CE73FB" w:rsidRPr="000B0E0B" w14:paraId="6ACA7FB5" w14:textId="77777777" w:rsidTr="0054570C">
        <w:tc>
          <w:tcPr>
            <w:tcW w:w="9351" w:type="dxa"/>
          </w:tcPr>
          <w:p w14:paraId="6A75AABE" w14:textId="58FB0557" w:rsidR="00CE73FB" w:rsidRPr="000B0E0B" w:rsidRDefault="003979D7" w:rsidP="00CE73F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Автоматическая переездная сигнализация АПС-Ш. Назначение, функции, принцип действия, требования безопасности.</w:t>
            </w:r>
          </w:p>
        </w:tc>
        <w:tc>
          <w:tcPr>
            <w:tcW w:w="1412" w:type="dxa"/>
          </w:tcPr>
          <w:p w14:paraId="3F243322" w14:textId="4E6BD337" w:rsidR="00CE73FB" w:rsidRPr="000B0E0B" w:rsidRDefault="00CE73FB" w:rsidP="00CE73F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</w:t>
            </w:r>
            <w:r w:rsidR="00EF2916" w:rsidRPr="00742B9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</w:tr>
      <w:tr w:rsidR="00CE73FB" w:rsidRPr="000B0E0B" w14:paraId="69250324" w14:textId="77777777" w:rsidTr="0054570C">
        <w:tc>
          <w:tcPr>
            <w:tcW w:w="9351" w:type="dxa"/>
          </w:tcPr>
          <w:p w14:paraId="75923338" w14:textId="2F159F3A" w:rsidR="00CE73FB" w:rsidRPr="000B0E0B" w:rsidRDefault="003979D7" w:rsidP="00CE73F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Система АПК-ДК. Назначение, функции, принцип действия.</w:t>
            </w:r>
          </w:p>
        </w:tc>
        <w:tc>
          <w:tcPr>
            <w:tcW w:w="1412" w:type="dxa"/>
          </w:tcPr>
          <w:p w14:paraId="04C3DDEA" w14:textId="0A57AC99" w:rsidR="00CE73FB" w:rsidRPr="000B0E0B" w:rsidRDefault="00CE73FB" w:rsidP="00CE73F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</w:t>
            </w:r>
            <w:r w:rsidR="00EF2916" w:rsidRPr="00742B9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</w:tr>
      <w:tr w:rsidR="003979D7" w:rsidRPr="000B0E0B" w14:paraId="7C802309" w14:textId="77777777" w:rsidTr="0054570C">
        <w:tc>
          <w:tcPr>
            <w:tcW w:w="9351" w:type="dxa"/>
          </w:tcPr>
          <w:p w14:paraId="4BF67191" w14:textId="5F2B7D4A" w:rsidR="003979D7" w:rsidRPr="000B0E0B" w:rsidRDefault="003979D7" w:rsidP="003979D7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Систем</w:t>
            </w:r>
            <w:r w:rsidR="005520AE"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ы</w:t>
            </w:r>
            <w:r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="005520AE"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ДЦ</w:t>
            </w:r>
            <w:r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 Назначение, функции, принцип действия, требования безопасности.</w:t>
            </w:r>
          </w:p>
        </w:tc>
        <w:tc>
          <w:tcPr>
            <w:tcW w:w="1412" w:type="dxa"/>
          </w:tcPr>
          <w:p w14:paraId="486F9A52" w14:textId="3EF19A18" w:rsidR="003979D7" w:rsidRPr="000B0E0B" w:rsidRDefault="003979D7" w:rsidP="003979D7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</w:t>
            </w:r>
            <w:r w:rsidR="00EF2916" w:rsidRPr="00742B9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</w:tr>
      <w:tr w:rsidR="00E71344" w:rsidRPr="000B0E0B" w14:paraId="0741AAB3" w14:textId="77777777" w:rsidTr="0054570C">
        <w:tc>
          <w:tcPr>
            <w:tcW w:w="9351" w:type="dxa"/>
          </w:tcPr>
          <w:p w14:paraId="4C646BD3" w14:textId="39399EF3" w:rsidR="00E71344" w:rsidRPr="000B0E0B" w:rsidRDefault="00E71344" w:rsidP="00E713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Система КТСМ. Назначение, функции, принцип действия.</w:t>
            </w:r>
          </w:p>
        </w:tc>
        <w:tc>
          <w:tcPr>
            <w:tcW w:w="1412" w:type="dxa"/>
          </w:tcPr>
          <w:p w14:paraId="438959AA" w14:textId="348D4D06" w:rsidR="00E71344" w:rsidRPr="000B0E0B" w:rsidRDefault="00E71344" w:rsidP="00E7134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0E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</w:t>
            </w:r>
            <w:r w:rsidR="00EF2916" w:rsidRPr="00742B9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</w:tr>
      <w:tr w:rsidR="00E71344" w:rsidRPr="000B0E0B" w14:paraId="03A563EA" w14:textId="77777777" w:rsidTr="0054570C">
        <w:tc>
          <w:tcPr>
            <w:tcW w:w="9351" w:type="dxa"/>
          </w:tcPr>
          <w:p w14:paraId="5ACD1C02" w14:textId="69C76B08" w:rsidR="00E71344" w:rsidRPr="000B0E0B" w:rsidRDefault="001F6FBF" w:rsidP="00E71344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Система </w:t>
            </w:r>
            <w:r w:rsidR="004266E2"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КТСМ. Калибровка датчиков.</w:t>
            </w:r>
          </w:p>
        </w:tc>
        <w:tc>
          <w:tcPr>
            <w:tcW w:w="1412" w:type="dxa"/>
          </w:tcPr>
          <w:p w14:paraId="09B86FCB" w14:textId="18B9EACE" w:rsidR="00E71344" w:rsidRPr="000B0E0B" w:rsidRDefault="00E71344" w:rsidP="00E71344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</w:t>
            </w:r>
            <w:r w:rsidR="00EF2916" w:rsidRPr="00742B9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</w:tr>
      <w:tr w:rsidR="00E71344" w:rsidRPr="000B0E0B" w14:paraId="04B02824" w14:textId="77777777" w:rsidTr="0054570C">
        <w:tc>
          <w:tcPr>
            <w:tcW w:w="9351" w:type="dxa"/>
          </w:tcPr>
          <w:p w14:paraId="7AF6BF14" w14:textId="12C0FB9D" w:rsidR="00E71344" w:rsidRPr="000B0E0B" w:rsidRDefault="001F6FBF" w:rsidP="00E71344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Система КТСМ. Цифровые сигналы.</w:t>
            </w:r>
          </w:p>
        </w:tc>
        <w:tc>
          <w:tcPr>
            <w:tcW w:w="1412" w:type="dxa"/>
          </w:tcPr>
          <w:p w14:paraId="670D4F82" w14:textId="7947190C" w:rsidR="00E71344" w:rsidRPr="000B0E0B" w:rsidRDefault="00E71344" w:rsidP="00E71344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</w:t>
            </w:r>
            <w:r w:rsidR="00EF2916" w:rsidRPr="00742B9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</w:tr>
      <w:tr w:rsidR="00E71344" w:rsidRPr="000B0E0B" w14:paraId="6983C2CA" w14:textId="77777777" w:rsidTr="0054570C">
        <w:tc>
          <w:tcPr>
            <w:tcW w:w="9351" w:type="dxa"/>
          </w:tcPr>
          <w:p w14:paraId="75008E7E" w14:textId="5DB54CD1" w:rsidR="00E71344" w:rsidRPr="000B0E0B" w:rsidRDefault="001F6FBF" w:rsidP="00E71344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Система КТСМ. Взаимодействие с АСУ ПТО и АРМ ДГП.</w:t>
            </w:r>
          </w:p>
        </w:tc>
        <w:tc>
          <w:tcPr>
            <w:tcW w:w="1412" w:type="dxa"/>
          </w:tcPr>
          <w:p w14:paraId="3167786D" w14:textId="76D96CEF" w:rsidR="00E71344" w:rsidRPr="000B0E0B" w:rsidRDefault="00E71344" w:rsidP="00E71344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</w:t>
            </w:r>
            <w:r w:rsidR="00EF2916" w:rsidRPr="00742B9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</w:tr>
      <w:tr w:rsidR="00E71344" w:rsidRPr="000B0E0B" w14:paraId="2E64344B" w14:textId="77777777" w:rsidTr="0054570C">
        <w:tc>
          <w:tcPr>
            <w:tcW w:w="9351" w:type="dxa"/>
          </w:tcPr>
          <w:p w14:paraId="7ED4AD60" w14:textId="173AF4B8" w:rsidR="00E71344" w:rsidRPr="000B0E0B" w:rsidRDefault="001F6FBF" w:rsidP="00E71344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Система КТСМ. Диагностика модулей комплекса.</w:t>
            </w:r>
          </w:p>
        </w:tc>
        <w:tc>
          <w:tcPr>
            <w:tcW w:w="1412" w:type="dxa"/>
          </w:tcPr>
          <w:p w14:paraId="400C2E97" w14:textId="191D8A73" w:rsidR="00E71344" w:rsidRPr="000B0E0B" w:rsidRDefault="00E71344" w:rsidP="00E71344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</w:t>
            </w:r>
            <w:r w:rsidR="00EF2916" w:rsidRPr="00742B9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</w:tr>
      <w:tr w:rsidR="00E71344" w:rsidRPr="000B0E0B" w14:paraId="1D3248D0" w14:textId="77777777" w:rsidTr="0054570C">
        <w:tc>
          <w:tcPr>
            <w:tcW w:w="9351" w:type="dxa"/>
          </w:tcPr>
          <w:p w14:paraId="5536E821" w14:textId="65CC7438" w:rsidR="00E71344" w:rsidRPr="000B0E0B" w:rsidRDefault="003715E4" w:rsidP="003715E4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Инструкция по техническому обслуживанию и ремонту устройств и систем СЦБ. Порядок организации технического обслуживания и ремонта устройств и систем СЦБ.</w:t>
            </w:r>
          </w:p>
        </w:tc>
        <w:tc>
          <w:tcPr>
            <w:tcW w:w="1412" w:type="dxa"/>
          </w:tcPr>
          <w:p w14:paraId="36740D62" w14:textId="610F7323" w:rsidR="00E71344" w:rsidRPr="000B0E0B" w:rsidRDefault="00E71344" w:rsidP="00E71344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</w:t>
            </w:r>
            <w:r w:rsidR="00EF29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</w:tr>
      <w:tr w:rsidR="00E71344" w:rsidRPr="000B0E0B" w14:paraId="1D2A2C24" w14:textId="77777777" w:rsidTr="0054570C">
        <w:tc>
          <w:tcPr>
            <w:tcW w:w="9351" w:type="dxa"/>
          </w:tcPr>
          <w:p w14:paraId="26D044AA" w14:textId="1CBCB77B" w:rsidR="00E71344" w:rsidRPr="000B0E0B" w:rsidRDefault="003715E4" w:rsidP="003715E4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Инструкция по техническому обслуживанию и ремонту устройств и систем СЦБ. Порядок  планирования,  учета  и  контроля  выполнения  работ  по техническому  обслуживанию  и  ремонту  устройств СЦБ.</w:t>
            </w:r>
          </w:p>
        </w:tc>
        <w:tc>
          <w:tcPr>
            <w:tcW w:w="1412" w:type="dxa"/>
          </w:tcPr>
          <w:p w14:paraId="1EE6F3F8" w14:textId="3112F741" w:rsidR="00E71344" w:rsidRPr="000B0E0B" w:rsidRDefault="00E71344" w:rsidP="00E71344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</w:t>
            </w:r>
            <w:r w:rsidR="00EF29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</w:tr>
      <w:tr w:rsidR="00E71344" w:rsidRPr="000B0E0B" w14:paraId="0BB9005F" w14:textId="77777777" w:rsidTr="0054570C">
        <w:tc>
          <w:tcPr>
            <w:tcW w:w="9351" w:type="dxa"/>
          </w:tcPr>
          <w:p w14:paraId="3C05278E" w14:textId="6B5F5BE3" w:rsidR="00E71344" w:rsidRPr="000B0E0B" w:rsidRDefault="003715E4" w:rsidP="00E71344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Инструкция по техническому обслуживанию и ремонту устройств и систем СЦБ. Нормы  технического  содержания  устройств  СЦБ.</w:t>
            </w:r>
          </w:p>
        </w:tc>
        <w:tc>
          <w:tcPr>
            <w:tcW w:w="1412" w:type="dxa"/>
          </w:tcPr>
          <w:p w14:paraId="2CCB3B91" w14:textId="1C836EC2" w:rsidR="00E71344" w:rsidRPr="000B0E0B" w:rsidRDefault="00E71344" w:rsidP="00E71344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</w:t>
            </w:r>
            <w:r w:rsidR="00EF29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</w:tr>
      <w:tr w:rsidR="00E71344" w:rsidRPr="000B0E0B" w14:paraId="441801AB" w14:textId="77777777" w:rsidTr="0054570C">
        <w:tc>
          <w:tcPr>
            <w:tcW w:w="9351" w:type="dxa"/>
          </w:tcPr>
          <w:p w14:paraId="66004212" w14:textId="35152581" w:rsidR="00E71344" w:rsidRPr="000B0E0B" w:rsidRDefault="003715E4" w:rsidP="003715E4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Инструкция по техническому обслуживанию и ремонту устройств и систем СЦБ. Обязанности  и  права  эксплуатационного  штата  структурных подразделений  дирекций  инфраструктуры  при  проведении  работ  по техническому  обслуживанию  и  ремонту  устройств  и  систем СЦБ.</w:t>
            </w:r>
          </w:p>
        </w:tc>
        <w:tc>
          <w:tcPr>
            <w:tcW w:w="1412" w:type="dxa"/>
          </w:tcPr>
          <w:p w14:paraId="32F38A93" w14:textId="2A5C6D4E" w:rsidR="00E71344" w:rsidRPr="000B0E0B" w:rsidRDefault="00E71344" w:rsidP="00E71344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</w:t>
            </w:r>
            <w:r w:rsidR="00EF29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</w:tr>
      <w:tr w:rsidR="00E71344" w:rsidRPr="000B0E0B" w14:paraId="0C83241E" w14:textId="77777777" w:rsidTr="0054570C">
        <w:tc>
          <w:tcPr>
            <w:tcW w:w="9351" w:type="dxa"/>
          </w:tcPr>
          <w:p w14:paraId="50074C23" w14:textId="56958FFD" w:rsidR="00E71344" w:rsidRPr="000B0E0B" w:rsidRDefault="00796D41" w:rsidP="00796D41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Инструкция по обеспечению безопасности движения поездов при технической эксплуатации устройств и систем СЦБ. Порядок выключения устройств СЦБ.</w:t>
            </w:r>
          </w:p>
        </w:tc>
        <w:tc>
          <w:tcPr>
            <w:tcW w:w="1412" w:type="dxa"/>
          </w:tcPr>
          <w:p w14:paraId="4300B095" w14:textId="67901D85" w:rsidR="00E71344" w:rsidRPr="000B0E0B" w:rsidRDefault="00E71344" w:rsidP="00E71344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</w:t>
            </w:r>
            <w:r w:rsidR="00EF29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</w:tr>
      <w:tr w:rsidR="00E71344" w:rsidRPr="000B0E0B" w14:paraId="2EDD5E2D" w14:textId="77777777" w:rsidTr="0054570C">
        <w:tc>
          <w:tcPr>
            <w:tcW w:w="9351" w:type="dxa"/>
          </w:tcPr>
          <w:p w14:paraId="39378657" w14:textId="07C18444" w:rsidR="00E71344" w:rsidRPr="000B0E0B" w:rsidRDefault="003F119E" w:rsidP="00E71344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Сигналы, применяемые в системах АЛС на железнодорожном транспорте России.</w:t>
            </w:r>
          </w:p>
        </w:tc>
        <w:tc>
          <w:tcPr>
            <w:tcW w:w="1412" w:type="dxa"/>
          </w:tcPr>
          <w:p w14:paraId="22298B9A" w14:textId="32DA3E00" w:rsidR="00E71344" w:rsidRPr="000B0E0B" w:rsidRDefault="00E71344" w:rsidP="00E71344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</w:t>
            </w:r>
            <w:r w:rsidR="00EF2916" w:rsidRPr="00742B9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</w:tr>
      <w:tr w:rsidR="00E71344" w:rsidRPr="000B0E0B" w14:paraId="34D78DBF" w14:textId="77777777" w:rsidTr="0054570C">
        <w:tc>
          <w:tcPr>
            <w:tcW w:w="9351" w:type="dxa"/>
          </w:tcPr>
          <w:p w14:paraId="0F984921" w14:textId="74095609" w:rsidR="00E71344" w:rsidRPr="000B0E0B" w:rsidRDefault="003F119E" w:rsidP="00E71344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Особенности распространения сигналов АЛС по индуктивно-рельсовой линии.</w:t>
            </w:r>
          </w:p>
        </w:tc>
        <w:tc>
          <w:tcPr>
            <w:tcW w:w="1412" w:type="dxa"/>
          </w:tcPr>
          <w:p w14:paraId="603A3A33" w14:textId="64C626D1" w:rsidR="00E71344" w:rsidRPr="000B0E0B" w:rsidRDefault="00E71344" w:rsidP="00E71344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</w:t>
            </w:r>
            <w:r w:rsidR="00EF2916" w:rsidRPr="00742B9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</w:tr>
      <w:tr w:rsidR="00E71344" w:rsidRPr="000B0E0B" w14:paraId="4C408D75" w14:textId="77777777" w:rsidTr="0054570C">
        <w:tc>
          <w:tcPr>
            <w:tcW w:w="9351" w:type="dxa"/>
          </w:tcPr>
          <w:p w14:paraId="258BDAA0" w14:textId="57DF5FC9" w:rsidR="00E71344" w:rsidRPr="000B0E0B" w:rsidRDefault="00230BA3" w:rsidP="00E71344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Факторы, вызывающие сбои в работе систем АЛС.</w:t>
            </w:r>
          </w:p>
        </w:tc>
        <w:tc>
          <w:tcPr>
            <w:tcW w:w="1412" w:type="dxa"/>
          </w:tcPr>
          <w:p w14:paraId="014EEF57" w14:textId="7ACD1591" w:rsidR="00E71344" w:rsidRPr="000B0E0B" w:rsidRDefault="00E71344" w:rsidP="00E71344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</w:t>
            </w:r>
            <w:r w:rsidR="00EF2916" w:rsidRPr="00742B9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</w:tr>
      <w:tr w:rsidR="00E71344" w:rsidRPr="000B0E0B" w14:paraId="75014AFB" w14:textId="77777777" w:rsidTr="0054570C">
        <w:tc>
          <w:tcPr>
            <w:tcW w:w="9351" w:type="dxa"/>
          </w:tcPr>
          <w:p w14:paraId="46E9A88A" w14:textId="66B8A2BA" w:rsidR="00E71344" w:rsidRPr="000B0E0B" w:rsidRDefault="00230BA3" w:rsidP="00E71344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Требования к содержанию элементов и устройств каналов АЛС.</w:t>
            </w:r>
          </w:p>
        </w:tc>
        <w:tc>
          <w:tcPr>
            <w:tcW w:w="1412" w:type="dxa"/>
          </w:tcPr>
          <w:p w14:paraId="0CF38350" w14:textId="0C9D52D8" w:rsidR="00E71344" w:rsidRPr="000B0E0B" w:rsidRDefault="00E71344" w:rsidP="00E71344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</w:t>
            </w:r>
            <w:r w:rsidR="00EF2916" w:rsidRPr="00742B9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</w:tr>
      <w:tr w:rsidR="00E71344" w:rsidRPr="000B0E0B" w14:paraId="4BE76CFD" w14:textId="77777777" w:rsidTr="0054570C">
        <w:tc>
          <w:tcPr>
            <w:tcW w:w="9351" w:type="dxa"/>
          </w:tcPr>
          <w:p w14:paraId="064CEF98" w14:textId="4CB58441" w:rsidR="00E71344" w:rsidRPr="000B0E0B" w:rsidRDefault="00230BA3" w:rsidP="00E71344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Нормативные требования к сигналам АЛС.</w:t>
            </w:r>
          </w:p>
        </w:tc>
        <w:tc>
          <w:tcPr>
            <w:tcW w:w="1412" w:type="dxa"/>
          </w:tcPr>
          <w:p w14:paraId="509053B0" w14:textId="59925C2C" w:rsidR="00E71344" w:rsidRPr="000B0E0B" w:rsidRDefault="00E71344" w:rsidP="00E71344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</w:t>
            </w:r>
            <w:r w:rsidR="00EF2916" w:rsidRPr="00742B9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</w:tr>
    </w:tbl>
    <w:p w14:paraId="5FD2EEFB" w14:textId="401E4524" w:rsidR="002445FF" w:rsidRPr="000B0E0B" w:rsidRDefault="002445FF"/>
    <w:p w14:paraId="474A7F41" w14:textId="77777777" w:rsidR="00BE0027" w:rsidRPr="000B0E0B" w:rsidRDefault="00BE0027" w:rsidP="00BE0027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0B0E0B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0B0E0B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0B0E0B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030A7B7" w14:textId="77777777" w:rsidR="002445FF" w:rsidRPr="000B0E0B" w:rsidRDefault="002445FF"/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500"/>
        <w:gridCol w:w="2263"/>
      </w:tblGrid>
      <w:tr w:rsidR="00B70C89" w:rsidRPr="000B0E0B" w14:paraId="038EBE99" w14:textId="77777777" w:rsidTr="00977F7C">
        <w:tc>
          <w:tcPr>
            <w:tcW w:w="8500" w:type="dxa"/>
            <w:vAlign w:val="center"/>
          </w:tcPr>
          <w:p w14:paraId="1FDCC2DC" w14:textId="5F32D36B" w:rsidR="00B70C89" w:rsidRPr="000B0E0B" w:rsidRDefault="00B70C89" w:rsidP="00B70C8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>Задания</w:t>
            </w:r>
          </w:p>
        </w:tc>
        <w:tc>
          <w:tcPr>
            <w:tcW w:w="2263" w:type="dxa"/>
            <w:vAlign w:val="center"/>
          </w:tcPr>
          <w:p w14:paraId="732C3F8B" w14:textId="72B7765D" w:rsidR="00B70C89" w:rsidRPr="000B0E0B" w:rsidRDefault="00AB3913" w:rsidP="003E43C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Код </w:t>
            </w:r>
            <w:r w:rsidR="003E43C1"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индикатора</w:t>
            </w:r>
            <w:r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и трудовой функции</w:t>
            </w:r>
          </w:p>
        </w:tc>
      </w:tr>
      <w:tr w:rsidR="001A7365" w:rsidRPr="000B0E0B" w14:paraId="51B6E6A4" w14:textId="77777777" w:rsidTr="00977F7C">
        <w:tc>
          <w:tcPr>
            <w:tcW w:w="8500" w:type="dxa"/>
          </w:tcPr>
          <w:p w14:paraId="163293E1" w14:textId="74744BF7" w:rsidR="001A7365" w:rsidRPr="000B0E0B" w:rsidRDefault="00F57AAD" w:rsidP="001A7365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Рассказать, какие должностные лица обеспечивают организацию</w:t>
            </w:r>
            <w:r w:rsidR="003B3692"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и выполняют</w:t>
            </w:r>
            <w:r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работ</w:t>
            </w:r>
            <w:r w:rsidR="003B3692"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ы</w:t>
            </w:r>
            <w:r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по техническому обслуживанию и ремонту устройств СЦБ</w:t>
            </w:r>
            <w:r w:rsidR="00A96E7E"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, контролю их технического состояния</w:t>
            </w:r>
            <w:r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2263" w:type="dxa"/>
          </w:tcPr>
          <w:p w14:paraId="2D5FDD3B" w14:textId="15A6A245" w:rsidR="001A7365" w:rsidRPr="000B0E0B" w:rsidRDefault="00E14292" w:rsidP="001A7365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</w:t>
            </w:r>
            <w:r w:rsidR="00CE73FB" w:rsidRPr="000B0E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E/01.6</w:t>
            </w:r>
          </w:p>
        </w:tc>
      </w:tr>
      <w:tr w:rsidR="00CE73FB" w:rsidRPr="000B0E0B" w14:paraId="1A791CD7" w14:textId="77777777" w:rsidTr="00977F7C">
        <w:tc>
          <w:tcPr>
            <w:tcW w:w="8500" w:type="dxa"/>
          </w:tcPr>
          <w:p w14:paraId="1C5CB19D" w14:textId="5D969235" w:rsidR="00CE73FB" w:rsidRPr="000B0E0B" w:rsidRDefault="00A96E7E" w:rsidP="00CE73F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Рассказать, какие нормативно-технические документы регламентируют технологические процессы по техническому обслуживанию и ремонту устройств СЦБ.</w:t>
            </w:r>
          </w:p>
        </w:tc>
        <w:tc>
          <w:tcPr>
            <w:tcW w:w="2263" w:type="dxa"/>
          </w:tcPr>
          <w:p w14:paraId="2B168856" w14:textId="1D90F4D5" w:rsidR="00CE73FB" w:rsidRPr="000B0E0B" w:rsidRDefault="00CE73FB" w:rsidP="00CE73F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0E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ПК-1.4 E/01.6</w:t>
            </w:r>
          </w:p>
        </w:tc>
      </w:tr>
      <w:tr w:rsidR="00CE73FB" w:rsidRPr="000B0E0B" w14:paraId="11DEB9EC" w14:textId="77777777" w:rsidTr="00977F7C">
        <w:tc>
          <w:tcPr>
            <w:tcW w:w="8500" w:type="dxa"/>
          </w:tcPr>
          <w:p w14:paraId="70BB02FB" w14:textId="3226F6EA" w:rsidR="00CE73FB" w:rsidRPr="000B0E0B" w:rsidRDefault="00A96E7E" w:rsidP="00CE73F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Рассказать, какие требования предъявляются к рабочим местам работников линейно-производственных участков.</w:t>
            </w:r>
          </w:p>
        </w:tc>
        <w:tc>
          <w:tcPr>
            <w:tcW w:w="2263" w:type="dxa"/>
          </w:tcPr>
          <w:p w14:paraId="516E5C7B" w14:textId="6511D775" w:rsidR="00CE73FB" w:rsidRPr="000B0E0B" w:rsidRDefault="00CE73FB" w:rsidP="00CE73F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ПК-1.4 E/01.6</w:t>
            </w:r>
          </w:p>
        </w:tc>
      </w:tr>
      <w:tr w:rsidR="00E14292" w:rsidRPr="000B0E0B" w14:paraId="2C7800D1" w14:textId="77777777" w:rsidTr="00977F7C">
        <w:tc>
          <w:tcPr>
            <w:tcW w:w="8500" w:type="dxa"/>
          </w:tcPr>
          <w:p w14:paraId="288F410B" w14:textId="1C908D15" w:rsidR="00E14292" w:rsidRPr="000B0E0B" w:rsidRDefault="007A7FA9" w:rsidP="007A7FA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Прокомментировать карту технологического процесса № 4.1.7.1 Проверка  правильности  перехода  с  основного  АРМ  ДСП (ДНЦ) на резервный и с резервного на основной с проверкой действия</w:t>
            </w:r>
          </w:p>
        </w:tc>
        <w:tc>
          <w:tcPr>
            <w:tcW w:w="2263" w:type="dxa"/>
          </w:tcPr>
          <w:p w14:paraId="1ABF0037" w14:textId="15ED1890" w:rsidR="00E14292" w:rsidRPr="000B0E0B" w:rsidRDefault="00E14292" w:rsidP="00E14292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</w:t>
            </w:r>
            <w:r w:rsidR="00CE73FB" w:rsidRPr="000B0E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E/02.6</w:t>
            </w:r>
          </w:p>
        </w:tc>
      </w:tr>
      <w:tr w:rsidR="00CE73FB" w:rsidRPr="000B0E0B" w14:paraId="4251A15F" w14:textId="77777777" w:rsidTr="00977F7C">
        <w:tc>
          <w:tcPr>
            <w:tcW w:w="8500" w:type="dxa"/>
          </w:tcPr>
          <w:p w14:paraId="5D0681D7" w14:textId="7FE27D09" w:rsidR="00CE73FB" w:rsidRPr="000B0E0B" w:rsidRDefault="00413EC3" w:rsidP="00413EC3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Прокомментировать карту технологического процесса № 8.1.1 Просмотр  и  анализ  информации  системных  журналов  АРМ ДСП (ДНЦ) и устранение отклонений в работе устройств СЦБ от заданных параметров по итогам анализа</w:t>
            </w:r>
          </w:p>
        </w:tc>
        <w:tc>
          <w:tcPr>
            <w:tcW w:w="2263" w:type="dxa"/>
          </w:tcPr>
          <w:p w14:paraId="5DAFF4DD" w14:textId="1006CB5C" w:rsidR="00CE73FB" w:rsidRPr="000B0E0B" w:rsidRDefault="00CE73FB" w:rsidP="00CE73F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0E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ПК-1.5 E/02.6</w:t>
            </w:r>
          </w:p>
        </w:tc>
      </w:tr>
      <w:tr w:rsidR="00CE73FB" w:rsidRPr="000B0E0B" w14:paraId="44AD09A5" w14:textId="77777777" w:rsidTr="00977F7C">
        <w:tc>
          <w:tcPr>
            <w:tcW w:w="8500" w:type="dxa"/>
          </w:tcPr>
          <w:p w14:paraId="4BBE6702" w14:textId="5016A16D" w:rsidR="00CE73FB" w:rsidRPr="000B0E0B" w:rsidRDefault="00413EC3" w:rsidP="00413EC3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Прокомментировать карту технологического процесса № 7.6.1 </w:t>
            </w:r>
            <w:proofErr w:type="gramStart"/>
            <w:r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Проверка  правильности</w:t>
            </w:r>
            <w:proofErr w:type="gramEnd"/>
            <w:r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 отображения  на  мониторе  АРМ фактического состояния устройств СЦБ. Проверка действия напольных устройств СЦБ с АРМ-ДСП</w:t>
            </w:r>
          </w:p>
        </w:tc>
        <w:tc>
          <w:tcPr>
            <w:tcW w:w="2263" w:type="dxa"/>
          </w:tcPr>
          <w:p w14:paraId="6282881F" w14:textId="71FD261E" w:rsidR="00CE73FB" w:rsidRPr="000B0E0B" w:rsidRDefault="00CE73FB" w:rsidP="00CE73F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0E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ПК-1.5 E/02.6</w:t>
            </w:r>
          </w:p>
        </w:tc>
      </w:tr>
      <w:tr w:rsidR="00CE73FB" w:rsidRPr="000B0E0B" w14:paraId="0A341AB1" w14:textId="77777777" w:rsidTr="00CE73FB">
        <w:trPr>
          <w:trHeight w:val="217"/>
        </w:trPr>
        <w:tc>
          <w:tcPr>
            <w:tcW w:w="8500" w:type="dxa"/>
          </w:tcPr>
          <w:p w14:paraId="65BD93D0" w14:textId="78C8B0ED" w:rsidR="00CE73FB" w:rsidRPr="000B0E0B" w:rsidRDefault="00EF7943" w:rsidP="00CE73F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Рассказать порядок планирования, выдачи заданий, проведения инструктажа исполнителям по техническому обслуживанию и ремонту устройств и систем СЦБ</w:t>
            </w:r>
          </w:p>
        </w:tc>
        <w:tc>
          <w:tcPr>
            <w:tcW w:w="2263" w:type="dxa"/>
          </w:tcPr>
          <w:p w14:paraId="34DC8055" w14:textId="0BC9F662" w:rsidR="00CE73FB" w:rsidRPr="000B0E0B" w:rsidRDefault="00CE73FB" w:rsidP="00CE73F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0E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ПК-2.2 С/01.6</w:t>
            </w:r>
          </w:p>
        </w:tc>
      </w:tr>
      <w:tr w:rsidR="00CE73FB" w:rsidRPr="000B0E0B" w14:paraId="78FA5BD0" w14:textId="77777777" w:rsidTr="00977F7C">
        <w:tc>
          <w:tcPr>
            <w:tcW w:w="8500" w:type="dxa"/>
          </w:tcPr>
          <w:p w14:paraId="64F47C95" w14:textId="23A8ADEF" w:rsidR="00CE73FB" w:rsidRPr="000B0E0B" w:rsidRDefault="00EF7943" w:rsidP="00CE73F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Рассказать</w:t>
            </w:r>
            <w:r w:rsidR="000E7C88"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порядок и объем проверки наличия и состояния технической и информационно-справочной документации на участке выполнения работ по техническому обслуживанию и ремонту устройств и систем СЦБ</w:t>
            </w:r>
          </w:p>
        </w:tc>
        <w:tc>
          <w:tcPr>
            <w:tcW w:w="2263" w:type="dxa"/>
          </w:tcPr>
          <w:p w14:paraId="125C461C" w14:textId="6B7F22EE" w:rsidR="00CE73FB" w:rsidRPr="000B0E0B" w:rsidRDefault="00CE73FB" w:rsidP="00CE73F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0E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ПК-2.2 С/01.6</w:t>
            </w:r>
          </w:p>
        </w:tc>
      </w:tr>
      <w:tr w:rsidR="00CE73FB" w:rsidRPr="000B0E0B" w14:paraId="44B2D0DB" w14:textId="77777777" w:rsidTr="00977F7C">
        <w:tc>
          <w:tcPr>
            <w:tcW w:w="8500" w:type="dxa"/>
          </w:tcPr>
          <w:p w14:paraId="51628024" w14:textId="5A13A851" w:rsidR="00CE73FB" w:rsidRPr="000B0E0B" w:rsidRDefault="00005A7B" w:rsidP="00CE73FB">
            <w:r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Рассказать </w:t>
            </w:r>
            <w:r w:rsidR="00AD4DB8"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порядок </w:t>
            </w:r>
            <w:r w:rsidR="0059690A"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работы с АРМ ВТД.</w:t>
            </w:r>
          </w:p>
        </w:tc>
        <w:tc>
          <w:tcPr>
            <w:tcW w:w="2263" w:type="dxa"/>
          </w:tcPr>
          <w:p w14:paraId="4ADABDDE" w14:textId="076C026B" w:rsidR="00CE73FB" w:rsidRPr="000B0E0B" w:rsidRDefault="00CE73FB" w:rsidP="00CE73F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0E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ПК-2.2 С/01.6</w:t>
            </w:r>
          </w:p>
        </w:tc>
      </w:tr>
      <w:tr w:rsidR="00E14292" w:rsidRPr="000B0E0B" w14:paraId="767A2F5D" w14:textId="77777777" w:rsidTr="00977F7C">
        <w:tc>
          <w:tcPr>
            <w:tcW w:w="8500" w:type="dxa"/>
          </w:tcPr>
          <w:p w14:paraId="08EF5744" w14:textId="2A0CC05B" w:rsidR="00E14292" w:rsidRPr="000B0E0B" w:rsidRDefault="00AD64AE" w:rsidP="002E7C3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Прокомментировать карту технологического процесса № </w:t>
            </w:r>
            <w:r w:rsidR="002E7C3B"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3.7.1 </w:t>
            </w:r>
            <w:proofErr w:type="gramStart"/>
            <w:r w:rsidR="002E7C3B"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Измерение  напряжения</w:t>
            </w:r>
            <w:proofErr w:type="gramEnd"/>
            <w:r w:rsidR="002E7C3B"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 питания  приемников  и  генераторов рельсовых цепей тональной частоты. Измерение  напряжения  на  кодовом  трансформаторе передающих устройств АЛС числового кода рельсовых цепей тональной частоты</w:t>
            </w:r>
          </w:p>
        </w:tc>
        <w:tc>
          <w:tcPr>
            <w:tcW w:w="2263" w:type="dxa"/>
          </w:tcPr>
          <w:p w14:paraId="60F37270" w14:textId="162BDBEF" w:rsidR="00E14292" w:rsidRPr="000B0E0B" w:rsidRDefault="00CE73FB" w:rsidP="00E1429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0E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ПК-3.1 E/01.6</w:t>
            </w:r>
          </w:p>
        </w:tc>
      </w:tr>
      <w:tr w:rsidR="00E14292" w:rsidRPr="000B0E0B" w14:paraId="06B10979" w14:textId="77777777" w:rsidTr="00977F7C">
        <w:tc>
          <w:tcPr>
            <w:tcW w:w="8500" w:type="dxa"/>
          </w:tcPr>
          <w:p w14:paraId="77030286" w14:textId="36DB5042" w:rsidR="00E14292" w:rsidRPr="000B0E0B" w:rsidRDefault="002E7C3B" w:rsidP="002E7C3B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Прокомментировать карту технологического процесса №</w:t>
            </w:r>
            <w:r w:rsidR="00964522"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3.15.1</w:t>
            </w:r>
            <w:r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Измерение  кодового  тока  локомотивной  сигнализации  и временных параметров кодов АЛС в рельсовых цепях</w:t>
            </w:r>
          </w:p>
        </w:tc>
        <w:tc>
          <w:tcPr>
            <w:tcW w:w="2263" w:type="dxa"/>
          </w:tcPr>
          <w:p w14:paraId="4984CCC9" w14:textId="38CD1FE8" w:rsidR="00E14292" w:rsidRPr="000B0E0B" w:rsidRDefault="00CE73FB" w:rsidP="00E1429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0E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ПК-3.1 E/01.6</w:t>
            </w:r>
          </w:p>
        </w:tc>
      </w:tr>
      <w:tr w:rsidR="00E14292" w:rsidRPr="000B0E0B" w14:paraId="276E1AE6" w14:textId="77777777" w:rsidTr="00977F7C">
        <w:tc>
          <w:tcPr>
            <w:tcW w:w="8500" w:type="dxa"/>
          </w:tcPr>
          <w:p w14:paraId="5BF2E513" w14:textId="1AE3291E" w:rsidR="00E14292" w:rsidRPr="000B0E0B" w:rsidRDefault="00964522" w:rsidP="00964522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B0E0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Прокомментировать карту технологического процесса № 5.14.1 Проверка  правильности  прохождения  сигналов  ТУ  и  ТС систем ДЦ</w:t>
            </w:r>
          </w:p>
        </w:tc>
        <w:tc>
          <w:tcPr>
            <w:tcW w:w="2263" w:type="dxa"/>
          </w:tcPr>
          <w:p w14:paraId="104AFA39" w14:textId="33B70CEA" w:rsidR="00E14292" w:rsidRPr="000B0E0B" w:rsidRDefault="00CE73FB" w:rsidP="00E1429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B0E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ПК-3.1 E/01.6</w:t>
            </w:r>
          </w:p>
        </w:tc>
      </w:tr>
    </w:tbl>
    <w:p w14:paraId="6DD9A888" w14:textId="77777777" w:rsidR="0004114A" w:rsidRPr="000B0E0B" w:rsidRDefault="0004114A" w:rsidP="0004114A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8209EB8" w14:textId="77777777" w:rsidR="00EB53E1" w:rsidRPr="000B0E0B" w:rsidRDefault="00B24C1F" w:rsidP="00736FEE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0B0E0B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0B0E0B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1675EC50" w14:textId="77777777" w:rsidR="00D435AD" w:rsidRPr="000B0E0B" w:rsidRDefault="00D435AD" w:rsidP="00736FE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0F55DA6" w14:textId="77777777" w:rsidR="002329D0" w:rsidRPr="000B0E0B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0B0E0B"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 с оценкой</w:t>
      </w:r>
    </w:p>
    <w:p w14:paraId="0016621B" w14:textId="402EF880" w:rsidR="002329D0" w:rsidRPr="000B0E0B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0B0E0B">
        <w:rPr>
          <w:rFonts w:ascii="Times New Roman" w:hAnsi="Times New Roman"/>
          <w:b/>
          <w:sz w:val="24"/>
          <w:szCs w:val="24"/>
        </w:rPr>
        <w:t>«</w:t>
      </w:r>
      <w:r w:rsidRPr="000B0E0B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0B0E0B">
        <w:rPr>
          <w:rFonts w:ascii="Times New Roman" w:hAnsi="Times New Roman"/>
          <w:b/>
          <w:sz w:val="24"/>
          <w:szCs w:val="24"/>
        </w:rPr>
        <w:t xml:space="preserve">» – </w:t>
      </w:r>
      <w:r w:rsidRPr="000B0E0B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75BE4D25" w14:textId="650020A3" w:rsidR="002329D0" w:rsidRPr="000B0E0B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0B0E0B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0B0E0B">
        <w:rPr>
          <w:rFonts w:ascii="Times New Roman" w:hAnsi="Times New Roman" w:cs="Times New Roman"/>
          <w:b/>
          <w:sz w:val="24"/>
          <w:szCs w:val="24"/>
        </w:rPr>
        <w:t>Хорошо</w:t>
      </w:r>
      <w:r w:rsidRPr="000B0E0B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0B0E0B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0B0E0B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0B0E0B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20A26C25" w14:textId="50F0FAC2" w:rsidR="002329D0" w:rsidRPr="000B0E0B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B0E0B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0B0E0B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0B0E0B">
        <w:rPr>
          <w:rFonts w:ascii="Times New Roman" w:hAnsi="Times New Roman"/>
          <w:sz w:val="24"/>
          <w:szCs w:val="24"/>
        </w:rPr>
        <w:t>.</w:t>
      </w:r>
      <w:r w:rsidRPr="000B0E0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21A704B4" w14:textId="47D0D3BF" w:rsidR="002C0F74" w:rsidRDefault="002329D0" w:rsidP="00736FEE">
      <w:pPr>
        <w:autoSpaceDE w:val="0"/>
        <w:autoSpaceDN w:val="0"/>
        <w:adjustRightInd w:val="0"/>
        <w:spacing w:after="0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0B0E0B">
        <w:rPr>
          <w:rFonts w:ascii="Times New Roman" w:hAnsi="Times New Roman"/>
          <w:b/>
          <w:sz w:val="24"/>
          <w:szCs w:val="24"/>
        </w:rPr>
        <w:t xml:space="preserve">«Неудовлетворительно» </w:t>
      </w:r>
      <w:r w:rsidRPr="000B0E0B">
        <w:rPr>
          <w:rFonts w:ascii="Times New Roman" w:hAnsi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ошибки.</w:t>
      </w:r>
      <w:r w:rsidRPr="00A80977">
        <w:rPr>
          <w:rFonts w:ascii="Times New Roman" w:hAnsi="Times New Roman"/>
          <w:sz w:val="24"/>
          <w:szCs w:val="24"/>
        </w:rPr>
        <w:t xml:space="preserve"> </w:t>
      </w:r>
    </w:p>
    <w:sectPr w:rsidR="002C0F7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73502" w14:textId="77777777" w:rsidR="00A832E7" w:rsidRDefault="00A832E7" w:rsidP="00EE3C25">
      <w:pPr>
        <w:spacing w:after="0" w:line="240" w:lineRule="auto"/>
      </w:pPr>
      <w:r>
        <w:separator/>
      </w:r>
    </w:p>
  </w:endnote>
  <w:endnote w:type="continuationSeparator" w:id="0">
    <w:p w14:paraId="45AE00B7" w14:textId="77777777" w:rsidR="00A832E7" w:rsidRDefault="00A832E7" w:rsidP="00EE3C25">
      <w:pPr>
        <w:spacing w:after="0" w:line="240" w:lineRule="auto"/>
      </w:pPr>
      <w:r>
        <w:continuationSeparator/>
      </w:r>
    </w:p>
  </w:endnote>
  <w:endnote w:type="continuationNotice" w:id="1">
    <w:p w14:paraId="1FD36862" w14:textId="77777777" w:rsidR="00A832E7" w:rsidRDefault="00A832E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8D2DA3" w14:textId="77777777" w:rsidR="00A832E7" w:rsidRDefault="00A832E7" w:rsidP="00EE3C25">
      <w:pPr>
        <w:spacing w:after="0" w:line="240" w:lineRule="auto"/>
      </w:pPr>
      <w:r>
        <w:separator/>
      </w:r>
    </w:p>
  </w:footnote>
  <w:footnote w:type="continuationSeparator" w:id="0">
    <w:p w14:paraId="40206935" w14:textId="77777777" w:rsidR="00A832E7" w:rsidRDefault="00A832E7" w:rsidP="00EE3C25">
      <w:pPr>
        <w:spacing w:after="0" w:line="240" w:lineRule="auto"/>
      </w:pPr>
      <w:r>
        <w:continuationSeparator/>
      </w:r>
    </w:p>
  </w:footnote>
  <w:footnote w:type="continuationNotice" w:id="1">
    <w:p w14:paraId="27192A7C" w14:textId="77777777" w:rsidR="00A832E7" w:rsidRDefault="00A832E7">
      <w:pPr>
        <w:spacing w:after="0" w:line="240" w:lineRule="auto"/>
      </w:pPr>
    </w:p>
  </w:footnote>
  <w:footnote w:id="2">
    <w:p w14:paraId="538A61F1" w14:textId="4A6C845A" w:rsidR="00701629" w:rsidRPr="00FB3F02" w:rsidRDefault="00753D55" w:rsidP="00FB3F02">
      <w:pPr>
        <w:pStyle w:val="ab"/>
      </w:pP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5A7B"/>
    <w:rsid w:val="0000615C"/>
    <w:rsid w:val="00013C81"/>
    <w:rsid w:val="00021B53"/>
    <w:rsid w:val="00025648"/>
    <w:rsid w:val="00026163"/>
    <w:rsid w:val="00031EB8"/>
    <w:rsid w:val="000327BD"/>
    <w:rsid w:val="0003653E"/>
    <w:rsid w:val="00036BB0"/>
    <w:rsid w:val="0004114A"/>
    <w:rsid w:val="0004244D"/>
    <w:rsid w:val="000431EC"/>
    <w:rsid w:val="00050AE8"/>
    <w:rsid w:val="00051889"/>
    <w:rsid w:val="00055E3E"/>
    <w:rsid w:val="00060620"/>
    <w:rsid w:val="00063553"/>
    <w:rsid w:val="0006691F"/>
    <w:rsid w:val="00066AE2"/>
    <w:rsid w:val="00070E92"/>
    <w:rsid w:val="00075927"/>
    <w:rsid w:val="000828AD"/>
    <w:rsid w:val="00087CFB"/>
    <w:rsid w:val="00091C47"/>
    <w:rsid w:val="0009397A"/>
    <w:rsid w:val="00094DA5"/>
    <w:rsid w:val="000A18F6"/>
    <w:rsid w:val="000A40FF"/>
    <w:rsid w:val="000A5D2F"/>
    <w:rsid w:val="000B0E0B"/>
    <w:rsid w:val="000B1C71"/>
    <w:rsid w:val="000C0257"/>
    <w:rsid w:val="000C2119"/>
    <w:rsid w:val="000D2AF6"/>
    <w:rsid w:val="000D3EA2"/>
    <w:rsid w:val="000D525F"/>
    <w:rsid w:val="000D5501"/>
    <w:rsid w:val="000E1F00"/>
    <w:rsid w:val="000E21AD"/>
    <w:rsid w:val="000E25FB"/>
    <w:rsid w:val="000E6783"/>
    <w:rsid w:val="000E75A1"/>
    <w:rsid w:val="000E7C88"/>
    <w:rsid w:val="000F4302"/>
    <w:rsid w:val="001004C0"/>
    <w:rsid w:val="00104396"/>
    <w:rsid w:val="001046F7"/>
    <w:rsid w:val="0010771C"/>
    <w:rsid w:val="00112DB7"/>
    <w:rsid w:val="00113439"/>
    <w:rsid w:val="00115836"/>
    <w:rsid w:val="00120DD0"/>
    <w:rsid w:val="00121F8B"/>
    <w:rsid w:val="00122B66"/>
    <w:rsid w:val="00124CC4"/>
    <w:rsid w:val="001304E6"/>
    <w:rsid w:val="00131AA7"/>
    <w:rsid w:val="00131C7A"/>
    <w:rsid w:val="0013475A"/>
    <w:rsid w:val="00135D1D"/>
    <w:rsid w:val="00137773"/>
    <w:rsid w:val="00137893"/>
    <w:rsid w:val="00137B67"/>
    <w:rsid w:val="00145219"/>
    <w:rsid w:val="00145CAD"/>
    <w:rsid w:val="001470E9"/>
    <w:rsid w:val="0015372D"/>
    <w:rsid w:val="0015453F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4ED"/>
    <w:rsid w:val="00197AF7"/>
    <w:rsid w:val="001A24BB"/>
    <w:rsid w:val="001A4A40"/>
    <w:rsid w:val="001A5AA5"/>
    <w:rsid w:val="001A7365"/>
    <w:rsid w:val="001B193D"/>
    <w:rsid w:val="001C0ACA"/>
    <w:rsid w:val="001C5064"/>
    <w:rsid w:val="001C5C51"/>
    <w:rsid w:val="001D1DB8"/>
    <w:rsid w:val="001D6E64"/>
    <w:rsid w:val="001E037F"/>
    <w:rsid w:val="001E23E3"/>
    <w:rsid w:val="001E2846"/>
    <w:rsid w:val="001E7A5D"/>
    <w:rsid w:val="001E7BDF"/>
    <w:rsid w:val="001E7EA4"/>
    <w:rsid w:val="001F4158"/>
    <w:rsid w:val="001F4987"/>
    <w:rsid w:val="001F6FBF"/>
    <w:rsid w:val="00203464"/>
    <w:rsid w:val="0020372B"/>
    <w:rsid w:val="002078E6"/>
    <w:rsid w:val="002103AC"/>
    <w:rsid w:val="00215434"/>
    <w:rsid w:val="00216EF0"/>
    <w:rsid w:val="00220034"/>
    <w:rsid w:val="00224284"/>
    <w:rsid w:val="002252A1"/>
    <w:rsid w:val="00227B61"/>
    <w:rsid w:val="00230BA3"/>
    <w:rsid w:val="00232383"/>
    <w:rsid w:val="002329D0"/>
    <w:rsid w:val="00234BFE"/>
    <w:rsid w:val="0024041C"/>
    <w:rsid w:val="002429A4"/>
    <w:rsid w:val="002445FF"/>
    <w:rsid w:val="002474F3"/>
    <w:rsid w:val="00247500"/>
    <w:rsid w:val="002478FF"/>
    <w:rsid w:val="00257136"/>
    <w:rsid w:val="002578BA"/>
    <w:rsid w:val="002602B8"/>
    <w:rsid w:val="0026352D"/>
    <w:rsid w:val="002651B1"/>
    <w:rsid w:val="002700C6"/>
    <w:rsid w:val="00274C65"/>
    <w:rsid w:val="0027576C"/>
    <w:rsid w:val="00275864"/>
    <w:rsid w:val="0028257F"/>
    <w:rsid w:val="002833EC"/>
    <w:rsid w:val="002849CE"/>
    <w:rsid w:val="00285391"/>
    <w:rsid w:val="002945D8"/>
    <w:rsid w:val="002A17B8"/>
    <w:rsid w:val="002A75F3"/>
    <w:rsid w:val="002B0912"/>
    <w:rsid w:val="002B2BEA"/>
    <w:rsid w:val="002B4BF8"/>
    <w:rsid w:val="002B787F"/>
    <w:rsid w:val="002C0F74"/>
    <w:rsid w:val="002C2C8C"/>
    <w:rsid w:val="002C35C5"/>
    <w:rsid w:val="002C5147"/>
    <w:rsid w:val="002C7695"/>
    <w:rsid w:val="002D202E"/>
    <w:rsid w:val="002D7E01"/>
    <w:rsid w:val="002E7C3B"/>
    <w:rsid w:val="00300BE4"/>
    <w:rsid w:val="00306FC3"/>
    <w:rsid w:val="00307025"/>
    <w:rsid w:val="003217D6"/>
    <w:rsid w:val="003265C2"/>
    <w:rsid w:val="00333718"/>
    <w:rsid w:val="00333CDA"/>
    <w:rsid w:val="00336F6B"/>
    <w:rsid w:val="0034217B"/>
    <w:rsid w:val="0035020D"/>
    <w:rsid w:val="0035702D"/>
    <w:rsid w:val="00357553"/>
    <w:rsid w:val="00361D7F"/>
    <w:rsid w:val="00364718"/>
    <w:rsid w:val="0036729F"/>
    <w:rsid w:val="003676EB"/>
    <w:rsid w:val="00370C31"/>
    <w:rsid w:val="003715E4"/>
    <w:rsid w:val="00374819"/>
    <w:rsid w:val="00377F0F"/>
    <w:rsid w:val="00382157"/>
    <w:rsid w:val="00385258"/>
    <w:rsid w:val="00386731"/>
    <w:rsid w:val="003874C2"/>
    <w:rsid w:val="00387823"/>
    <w:rsid w:val="00395A36"/>
    <w:rsid w:val="003979D7"/>
    <w:rsid w:val="003A00D2"/>
    <w:rsid w:val="003A417D"/>
    <w:rsid w:val="003A5ED2"/>
    <w:rsid w:val="003A6FE4"/>
    <w:rsid w:val="003B00CE"/>
    <w:rsid w:val="003B110B"/>
    <w:rsid w:val="003B3692"/>
    <w:rsid w:val="003C0DD5"/>
    <w:rsid w:val="003D145F"/>
    <w:rsid w:val="003E0D6D"/>
    <w:rsid w:val="003E2F49"/>
    <w:rsid w:val="003E43C1"/>
    <w:rsid w:val="003E60F5"/>
    <w:rsid w:val="003E6CA7"/>
    <w:rsid w:val="003F04C5"/>
    <w:rsid w:val="003F119E"/>
    <w:rsid w:val="003F2851"/>
    <w:rsid w:val="003F619A"/>
    <w:rsid w:val="003F66A2"/>
    <w:rsid w:val="003F6747"/>
    <w:rsid w:val="003F79CB"/>
    <w:rsid w:val="003F7D8A"/>
    <w:rsid w:val="00400BCD"/>
    <w:rsid w:val="00401BC6"/>
    <w:rsid w:val="00402F84"/>
    <w:rsid w:val="004118B4"/>
    <w:rsid w:val="00411921"/>
    <w:rsid w:val="00412101"/>
    <w:rsid w:val="00413EC3"/>
    <w:rsid w:val="004147B5"/>
    <w:rsid w:val="00415A3E"/>
    <w:rsid w:val="00415D85"/>
    <w:rsid w:val="00422649"/>
    <w:rsid w:val="00423226"/>
    <w:rsid w:val="004244A7"/>
    <w:rsid w:val="004266E2"/>
    <w:rsid w:val="004343CD"/>
    <w:rsid w:val="00434910"/>
    <w:rsid w:val="00436935"/>
    <w:rsid w:val="00441410"/>
    <w:rsid w:val="00445513"/>
    <w:rsid w:val="0044705A"/>
    <w:rsid w:val="004510CB"/>
    <w:rsid w:val="004535FB"/>
    <w:rsid w:val="00456874"/>
    <w:rsid w:val="0045692D"/>
    <w:rsid w:val="004577F0"/>
    <w:rsid w:val="0047245E"/>
    <w:rsid w:val="00473548"/>
    <w:rsid w:val="00473BDF"/>
    <w:rsid w:val="0047463C"/>
    <w:rsid w:val="0047599B"/>
    <w:rsid w:val="00475F8C"/>
    <w:rsid w:val="004765F4"/>
    <w:rsid w:val="00481535"/>
    <w:rsid w:val="00482BEC"/>
    <w:rsid w:val="00487108"/>
    <w:rsid w:val="00491C50"/>
    <w:rsid w:val="00492DD3"/>
    <w:rsid w:val="004B007E"/>
    <w:rsid w:val="004B5513"/>
    <w:rsid w:val="004C026B"/>
    <w:rsid w:val="004C3713"/>
    <w:rsid w:val="004E0A69"/>
    <w:rsid w:val="004E6732"/>
    <w:rsid w:val="004F2D0A"/>
    <w:rsid w:val="004F54A0"/>
    <w:rsid w:val="004F70EA"/>
    <w:rsid w:val="00500486"/>
    <w:rsid w:val="00500AA1"/>
    <w:rsid w:val="005010F9"/>
    <w:rsid w:val="00504A96"/>
    <w:rsid w:val="00505AE4"/>
    <w:rsid w:val="00506BE8"/>
    <w:rsid w:val="00506CE3"/>
    <w:rsid w:val="00506E5D"/>
    <w:rsid w:val="00522ABF"/>
    <w:rsid w:val="00527A6D"/>
    <w:rsid w:val="0053335C"/>
    <w:rsid w:val="00544B2D"/>
    <w:rsid w:val="0054570C"/>
    <w:rsid w:val="005520AE"/>
    <w:rsid w:val="00552862"/>
    <w:rsid w:val="00556FA4"/>
    <w:rsid w:val="00560597"/>
    <w:rsid w:val="00566887"/>
    <w:rsid w:val="00567DFC"/>
    <w:rsid w:val="00573A7F"/>
    <w:rsid w:val="00576519"/>
    <w:rsid w:val="00580616"/>
    <w:rsid w:val="00580FBA"/>
    <w:rsid w:val="00583AC5"/>
    <w:rsid w:val="00586DAE"/>
    <w:rsid w:val="005903B6"/>
    <w:rsid w:val="00595E13"/>
    <w:rsid w:val="0059690A"/>
    <w:rsid w:val="005970E4"/>
    <w:rsid w:val="005A5624"/>
    <w:rsid w:val="005A5D95"/>
    <w:rsid w:val="005B2CE6"/>
    <w:rsid w:val="005B2E48"/>
    <w:rsid w:val="005C143D"/>
    <w:rsid w:val="005C17D5"/>
    <w:rsid w:val="005C2C25"/>
    <w:rsid w:val="005D3003"/>
    <w:rsid w:val="005E37E9"/>
    <w:rsid w:val="005E6CF1"/>
    <w:rsid w:val="005F17C8"/>
    <w:rsid w:val="005F2A8E"/>
    <w:rsid w:val="005F58CA"/>
    <w:rsid w:val="005F5BD5"/>
    <w:rsid w:val="00600DF5"/>
    <w:rsid w:val="0060281C"/>
    <w:rsid w:val="00603710"/>
    <w:rsid w:val="00605416"/>
    <w:rsid w:val="0060627F"/>
    <w:rsid w:val="00622869"/>
    <w:rsid w:val="006261A4"/>
    <w:rsid w:val="006276B4"/>
    <w:rsid w:val="00632314"/>
    <w:rsid w:val="006378AD"/>
    <w:rsid w:val="00637F31"/>
    <w:rsid w:val="0064035B"/>
    <w:rsid w:val="0064140E"/>
    <w:rsid w:val="00644ECF"/>
    <w:rsid w:val="006457FA"/>
    <w:rsid w:val="006459F1"/>
    <w:rsid w:val="006477A5"/>
    <w:rsid w:val="00647D01"/>
    <w:rsid w:val="00651407"/>
    <w:rsid w:val="0065176B"/>
    <w:rsid w:val="00655922"/>
    <w:rsid w:val="00655D5B"/>
    <w:rsid w:val="00656FA1"/>
    <w:rsid w:val="0065754C"/>
    <w:rsid w:val="00660DCB"/>
    <w:rsid w:val="0066249A"/>
    <w:rsid w:val="006651E9"/>
    <w:rsid w:val="00671C1A"/>
    <w:rsid w:val="00676F7B"/>
    <w:rsid w:val="006946C7"/>
    <w:rsid w:val="0069718F"/>
    <w:rsid w:val="006B10C2"/>
    <w:rsid w:val="006B1336"/>
    <w:rsid w:val="006B188F"/>
    <w:rsid w:val="006B2D36"/>
    <w:rsid w:val="006B4197"/>
    <w:rsid w:val="006B7AAC"/>
    <w:rsid w:val="006C0D36"/>
    <w:rsid w:val="006C3A35"/>
    <w:rsid w:val="006C4865"/>
    <w:rsid w:val="006D31B0"/>
    <w:rsid w:val="006D7FCA"/>
    <w:rsid w:val="006E7601"/>
    <w:rsid w:val="006E7DF3"/>
    <w:rsid w:val="006F60A2"/>
    <w:rsid w:val="006F71E6"/>
    <w:rsid w:val="00701629"/>
    <w:rsid w:val="00707255"/>
    <w:rsid w:val="0070770D"/>
    <w:rsid w:val="00707A71"/>
    <w:rsid w:val="00712B13"/>
    <w:rsid w:val="00715F1D"/>
    <w:rsid w:val="00717AE0"/>
    <w:rsid w:val="00731149"/>
    <w:rsid w:val="007340D3"/>
    <w:rsid w:val="00734914"/>
    <w:rsid w:val="00736FEE"/>
    <w:rsid w:val="007419C7"/>
    <w:rsid w:val="00742521"/>
    <w:rsid w:val="00742D94"/>
    <w:rsid w:val="00753D55"/>
    <w:rsid w:val="00760BD1"/>
    <w:rsid w:val="00774AEB"/>
    <w:rsid w:val="00775E60"/>
    <w:rsid w:val="0078148A"/>
    <w:rsid w:val="00781780"/>
    <w:rsid w:val="00781D8D"/>
    <w:rsid w:val="00787C14"/>
    <w:rsid w:val="00792ADD"/>
    <w:rsid w:val="00796D41"/>
    <w:rsid w:val="00796F16"/>
    <w:rsid w:val="007A3102"/>
    <w:rsid w:val="007A34CF"/>
    <w:rsid w:val="007A5DF7"/>
    <w:rsid w:val="007A78EC"/>
    <w:rsid w:val="007A7FA9"/>
    <w:rsid w:val="007B26B4"/>
    <w:rsid w:val="007B2B57"/>
    <w:rsid w:val="007B3908"/>
    <w:rsid w:val="007B6D87"/>
    <w:rsid w:val="007C0CB2"/>
    <w:rsid w:val="007C50F6"/>
    <w:rsid w:val="007D006C"/>
    <w:rsid w:val="007D6477"/>
    <w:rsid w:val="007D68E0"/>
    <w:rsid w:val="007D7676"/>
    <w:rsid w:val="007E1A27"/>
    <w:rsid w:val="007F5768"/>
    <w:rsid w:val="007F7B6B"/>
    <w:rsid w:val="0080343E"/>
    <w:rsid w:val="008072EE"/>
    <w:rsid w:val="00810890"/>
    <w:rsid w:val="0081717D"/>
    <w:rsid w:val="00823235"/>
    <w:rsid w:val="00826619"/>
    <w:rsid w:val="00826A35"/>
    <w:rsid w:val="0083657B"/>
    <w:rsid w:val="008366C5"/>
    <w:rsid w:val="00843795"/>
    <w:rsid w:val="00845C6C"/>
    <w:rsid w:val="0084779A"/>
    <w:rsid w:val="00847A7D"/>
    <w:rsid w:val="00853EC4"/>
    <w:rsid w:val="00854D07"/>
    <w:rsid w:val="00860F36"/>
    <w:rsid w:val="00861EDF"/>
    <w:rsid w:val="00863198"/>
    <w:rsid w:val="00875903"/>
    <w:rsid w:val="00886AF9"/>
    <w:rsid w:val="00896FD5"/>
    <w:rsid w:val="00897CA4"/>
    <w:rsid w:val="008A0342"/>
    <w:rsid w:val="008B026E"/>
    <w:rsid w:val="008B3D9B"/>
    <w:rsid w:val="008B4342"/>
    <w:rsid w:val="008B758B"/>
    <w:rsid w:val="008C0A56"/>
    <w:rsid w:val="008C166F"/>
    <w:rsid w:val="008C19F3"/>
    <w:rsid w:val="008C1E68"/>
    <w:rsid w:val="008C2BC4"/>
    <w:rsid w:val="008C3823"/>
    <w:rsid w:val="008D19B0"/>
    <w:rsid w:val="008D4892"/>
    <w:rsid w:val="008D4F66"/>
    <w:rsid w:val="008D5846"/>
    <w:rsid w:val="008D7CD3"/>
    <w:rsid w:val="008E61C5"/>
    <w:rsid w:val="008E6CE7"/>
    <w:rsid w:val="008F68CD"/>
    <w:rsid w:val="009005DF"/>
    <w:rsid w:val="009015CD"/>
    <w:rsid w:val="00902E0C"/>
    <w:rsid w:val="009065A7"/>
    <w:rsid w:val="009133A0"/>
    <w:rsid w:val="00914AAB"/>
    <w:rsid w:val="00922FC8"/>
    <w:rsid w:val="00925500"/>
    <w:rsid w:val="00930E88"/>
    <w:rsid w:val="009446ED"/>
    <w:rsid w:val="00944DE2"/>
    <w:rsid w:val="00945170"/>
    <w:rsid w:val="0095184D"/>
    <w:rsid w:val="00954872"/>
    <w:rsid w:val="00955B91"/>
    <w:rsid w:val="00956E19"/>
    <w:rsid w:val="00961D9C"/>
    <w:rsid w:val="00962748"/>
    <w:rsid w:val="00964522"/>
    <w:rsid w:val="00966AF3"/>
    <w:rsid w:val="00967EC8"/>
    <w:rsid w:val="0097036D"/>
    <w:rsid w:val="0097266E"/>
    <w:rsid w:val="0097340D"/>
    <w:rsid w:val="00973FEE"/>
    <w:rsid w:val="0097755D"/>
    <w:rsid w:val="00977581"/>
    <w:rsid w:val="00977F7C"/>
    <w:rsid w:val="00982465"/>
    <w:rsid w:val="00982EC0"/>
    <w:rsid w:val="00992F35"/>
    <w:rsid w:val="00995B55"/>
    <w:rsid w:val="009A0A87"/>
    <w:rsid w:val="009A1708"/>
    <w:rsid w:val="009A3139"/>
    <w:rsid w:val="009A3C19"/>
    <w:rsid w:val="009A6E77"/>
    <w:rsid w:val="009B0AE0"/>
    <w:rsid w:val="009B424F"/>
    <w:rsid w:val="009B44A7"/>
    <w:rsid w:val="009B4FAE"/>
    <w:rsid w:val="009C0F82"/>
    <w:rsid w:val="009D335F"/>
    <w:rsid w:val="009D3683"/>
    <w:rsid w:val="009D3F9A"/>
    <w:rsid w:val="009D42A4"/>
    <w:rsid w:val="009E1016"/>
    <w:rsid w:val="009F0C8A"/>
    <w:rsid w:val="009F2E34"/>
    <w:rsid w:val="00A30F9C"/>
    <w:rsid w:val="00A3570A"/>
    <w:rsid w:val="00A441EE"/>
    <w:rsid w:val="00A504A2"/>
    <w:rsid w:val="00A5276C"/>
    <w:rsid w:val="00A52905"/>
    <w:rsid w:val="00A5413D"/>
    <w:rsid w:val="00A567FC"/>
    <w:rsid w:val="00A57120"/>
    <w:rsid w:val="00A62BC8"/>
    <w:rsid w:val="00A63518"/>
    <w:rsid w:val="00A64810"/>
    <w:rsid w:val="00A659CC"/>
    <w:rsid w:val="00A66B04"/>
    <w:rsid w:val="00A70BF3"/>
    <w:rsid w:val="00A71BD1"/>
    <w:rsid w:val="00A71C94"/>
    <w:rsid w:val="00A721A8"/>
    <w:rsid w:val="00A73073"/>
    <w:rsid w:val="00A7383B"/>
    <w:rsid w:val="00A73C3E"/>
    <w:rsid w:val="00A805B6"/>
    <w:rsid w:val="00A80923"/>
    <w:rsid w:val="00A80977"/>
    <w:rsid w:val="00A832E7"/>
    <w:rsid w:val="00A83A69"/>
    <w:rsid w:val="00A87ED9"/>
    <w:rsid w:val="00A96819"/>
    <w:rsid w:val="00A96E7E"/>
    <w:rsid w:val="00AA11FF"/>
    <w:rsid w:val="00AA2DCC"/>
    <w:rsid w:val="00AA469B"/>
    <w:rsid w:val="00AA4D86"/>
    <w:rsid w:val="00AB2E3C"/>
    <w:rsid w:val="00AB371A"/>
    <w:rsid w:val="00AB3913"/>
    <w:rsid w:val="00AB4920"/>
    <w:rsid w:val="00AC0595"/>
    <w:rsid w:val="00AC7B3C"/>
    <w:rsid w:val="00AD217D"/>
    <w:rsid w:val="00AD25AC"/>
    <w:rsid w:val="00AD4DB8"/>
    <w:rsid w:val="00AD64AE"/>
    <w:rsid w:val="00AE0992"/>
    <w:rsid w:val="00AE223F"/>
    <w:rsid w:val="00AE29D5"/>
    <w:rsid w:val="00AE2E32"/>
    <w:rsid w:val="00AE3BF5"/>
    <w:rsid w:val="00AE6429"/>
    <w:rsid w:val="00AE6977"/>
    <w:rsid w:val="00AF192D"/>
    <w:rsid w:val="00AF1A69"/>
    <w:rsid w:val="00AF5C2B"/>
    <w:rsid w:val="00AF620A"/>
    <w:rsid w:val="00B0086E"/>
    <w:rsid w:val="00B10872"/>
    <w:rsid w:val="00B121E1"/>
    <w:rsid w:val="00B125DD"/>
    <w:rsid w:val="00B13FBD"/>
    <w:rsid w:val="00B24C1F"/>
    <w:rsid w:val="00B26224"/>
    <w:rsid w:val="00B31111"/>
    <w:rsid w:val="00B35328"/>
    <w:rsid w:val="00B44727"/>
    <w:rsid w:val="00B5415F"/>
    <w:rsid w:val="00B65183"/>
    <w:rsid w:val="00B669D5"/>
    <w:rsid w:val="00B67F1E"/>
    <w:rsid w:val="00B70C89"/>
    <w:rsid w:val="00B735E8"/>
    <w:rsid w:val="00B76696"/>
    <w:rsid w:val="00B80942"/>
    <w:rsid w:val="00B854DC"/>
    <w:rsid w:val="00B8665D"/>
    <w:rsid w:val="00B910B1"/>
    <w:rsid w:val="00B91957"/>
    <w:rsid w:val="00B93AFA"/>
    <w:rsid w:val="00B94A03"/>
    <w:rsid w:val="00B963AE"/>
    <w:rsid w:val="00BA124B"/>
    <w:rsid w:val="00BC0C33"/>
    <w:rsid w:val="00BC3400"/>
    <w:rsid w:val="00BC39C2"/>
    <w:rsid w:val="00BC7278"/>
    <w:rsid w:val="00BD5E39"/>
    <w:rsid w:val="00BE0027"/>
    <w:rsid w:val="00BE6A8D"/>
    <w:rsid w:val="00BE767D"/>
    <w:rsid w:val="00BE7E60"/>
    <w:rsid w:val="00BF2027"/>
    <w:rsid w:val="00BF4366"/>
    <w:rsid w:val="00C02D87"/>
    <w:rsid w:val="00C06117"/>
    <w:rsid w:val="00C114D6"/>
    <w:rsid w:val="00C300D8"/>
    <w:rsid w:val="00C33B56"/>
    <w:rsid w:val="00C33D6D"/>
    <w:rsid w:val="00C35D06"/>
    <w:rsid w:val="00C4415E"/>
    <w:rsid w:val="00C45A89"/>
    <w:rsid w:val="00C51A8F"/>
    <w:rsid w:val="00C62C16"/>
    <w:rsid w:val="00C63A1C"/>
    <w:rsid w:val="00C6693B"/>
    <w:rsid w:val="00C7490E"/>
    <w:rsid w:val="00C77DDA"/>
    <w:rsid w:val="00C851CE"/>
    <w:rsid w:val="00C86E60"/>
    <w:rsid w:val="00C87332"/>
    <w:rsid w:val="00C877D7"/>
    <w:rsid w:val="00C94482"/>
    <w:rsid w:val="00C96CC4"/>
    <w:rsid w:val="00C96D18"/>
    <w:rsid w:val="00CA2875"/>
    <w:rsid w:val="00CC20F0"/>
    <w:rsid w:val="00CC64E3"/>
    <w:rsid w:val="00CC698F"/>
    <w:rsid w:val="00CD3AE9"/>
    <w:rsid w:val="00CD54D0"/>
    <w:rsid w:val="00CE21CD"/>
    <w:rsid w:val="00CE38E0"/>
    <w:rsid w:val="00CE39F0"/>
    <w:rsid w:val="00CE73FB"/>
    <w:rsid w:val="00CE7718"/>
    <w:rsid w:val="00CE7EE1"/>
    <w:rsid w:val="00CF0A07"/>
    <w:rsid w:val="00CF10C8"/>
    <w:rsid w:val="00CF18BD"/>
    <w:rsid w:val="00CF1A5A"/>
    <w:rsid w:val="00CF3839"/>
    <w:rsid w:val="00D00B43"/>
    <w:rsid w:val="00D0594B"/>
    <w:rsid w:val="00D070B3"/>
    <w:rsid w:val="00D07748"/>
    <w:rsid w:val="00D11674"/>
    <w:rsid w:val="00D15C38"/>
    <w:rsid w:val="00D178B4"/>
    <w:rsid w:val="00D27EB0"/>
    <w:rsid w:val="00D35EA9"/>
    <w:rsid w:val="00D41FFA"/>
    <w:rsid w:val="00D435AD"/>
    <w:rsid w:val="00D44E65"/>
    <w:rsid w:val="00D50344"/>
    <w:rsid w:val="00D51EB9"/>
    <w:rsid w:val="00D54F2E"/>
    <w:rsid w:val="00D6158F"/>
    <w:rsid w:val="00D61D30"/>
    <w:rsid w:val="00D66BBB"/>
    <w:rsid w:val="00D72336"/>
    <w:rsid w:val="00D72CF3"/>
    <w:rsid w:val="00D739D8"/>
    <w:rsid w:val="00D839C2"/>
    <w:rsid w:val="00D85392"/>
    <w:rsid w:val="00D90422"/>
    <w:rsid w:val="00D933E7"/>
    <w:rsid w:val="00DA0DE9"/>
    <w:rsid w:val="00DA19F6"/>
    <w:rsid w:val="00DA2BE3"/>
    <w:rsid w:val="00DA6ECC"/>
    <w:rsid w:val="00DA7684"/>
    <w:rsid w:val="00DB401C"/>
    <w:rsid w:val="00DB4A30"/>
    <w:rsid w:val="00DB7B1A"/>
    <w:rsid w:val="00DC30B3"/>
    <w:rsid w:val="00DC548F"/>
    <w:rsid w:val="00DC664F"/>
    <w:rsid w:val="00DD06FB"/>
    <w:rsid w:val="00DD10AB"/>
    <w:rsid w:val="00DD2480"/>
    <w:rsid w:val="00DD6229"/>
    <w:rsid w:val="00DF08BC"/>
    <w:rsid w:val="00DF384E"/>
    <w:rsid w:val="00DF53FF"/>
    <w:rsid w:val="00E000F3"/>
    <w:rsid w:val="00E01E18"/>
    <w:rsid w:val="00E02C26"/>
    <w:rsid w:val="00E05632"/>
    <w:rsid w:val="00E05AEE"/>
    <w:rsid w:val="00E10258"/>
    <w:rsid w:val="00E103C7"/>
    <w:rsid w:val="00E12E0B"/>
    <w:rsid w:val="00E14292"/>
    <w:rsid w:val="00E1549A"/>
    <w:rsid w:val="00E17522"/>
    <w:rsid w:val="00E20530"/>
    <w:rsid w:val="00E22804"/>
    <w:rsid w:val="00E2451E"/>
    <w:rsid w:val="00E36CE9"/>
    <w:rsid w:val="00E44D78"/>
    <w:rsid w:val="00E46887"/>
    <w:rsid w:val="00E47F5B"/>
    <w:rsid w:val="00E50CEF"/>
    <w:rsid w:val="00E512A3"/>
    <w:rsid w:val="00E514D1"/>
    <w:rsid w:val="00E5199E"/>
    <w:rsid w:val="00E55110"/>
    <w:rsid w:val="00E57AE3"/>
    <w:rsid w:val="00E60976"/>
    <w:rsid w:val="00E618F5"/>
    <w:rsid w:val="00E655A9"/>
    <w:rsid w:val="00E67117"/>
    <w:rsid w:val="00E70785"/>
    <w:rsid w:val="00E71344"/>
    <w:rsid w:val="00E75D70"/>
    <w:rsid w:val="00E76E20"/>
    <w:rsid w:val="00E8024E"/>
    <w:rsid w:val="00E802D4"/>
    <w:rsid w:val="00E873E8"/>
    <w:rsid w:val="00E87C00"/>
    <w:rsid w:val="00E9142F"/>
    <w:rsid w:val="00E9423C"/>
    <w:rsid w:val="00E96DCC"/>
    <w:rsid w:val="00EA0351"/>
    <w:rsid w:val="00EA0440"/>
    <w:rsid w:val="00EA0DDD"/>
    <w:rsid w:val="00EA12A6"/>
    <w:rsid w:val="00EA146A"/>
    <w:rsid w:val="00EA3F0D"/>
    <w:rsid w:val="00EB26C3"/>
    <w:rsid w:val="00EB53E1"/>
    <w:rsid w:val="00EC0A9F"/>
    <w:rsid w:val="00EC2DE1"/>
    <w:rsid w:val="00ED21F1"/>
    <w:rsid w:val="00ED7D18"/>
    <w:rsid w:val="00ED7E38"/>
    <w:rsid w:val="00EE3C25"/>
    <w:rsid w:val="00EE567F"/>
    <w:rsid w:val="00EE6895"/>
    <w:rsid w:val="00EF2916"/>
    <w:rsid w:val="00EF7943"/>
    <w:rsid w:val="00F009AE"/>
    <w:rsid w:val="00F033A6"/>
    <w:rsid w:val="00F052A9"/>
    <w:rsid w:val="00F15A8B"/>
    <w:rsid w:val="00F22904"/>
    <w:rsid w:val="00F33745"/>
    <w:rsid w:val="00F353B1"/>
    <w:rsid w:val="00F3572F"/>
    <w:rsid w:val="00F37BAF"/>
    <w:rsid w:val="00F460A1"/>
    <w:rsid w:val="00F53CB3"/>
    <w:rsid w:val="00F545A4"/>
    <w:rsid w:val="00F57AAD"/>
    <w:rsid w:val="00F606D3"/>
    <w:rsid w:val="00F62FED"/>
    <w:rsid w:val="00F63D99"/>
    <w:rsid w:val="00F67470"/>
    <w:rsid w:val="00F704D5"/>
    <w:rsid w:val="00F77390"/>
    <w:rsid w:val="00F82C81"/>
    <w:rsid w:val="00F8326F"/>
    <w:rsid w:val="00F860C7"/>
    <w:rsid w:val="00F9195D"/>
    <w:rsid w:val="00FA0747"/>
    <w:rsid w:val="00FA17D5"/>
    <w:rsid w:val="00FB3F02"/>
    <w:rsid w:val="00FB6084"/>
    <w:rsid w:val="00FC27B0"/>
    <w:rsid w:val="00FD0F65"/>
    <w:rsid w:val="00FD1033"/>
    <w:rsid w:val="00FD1B42"/>
    <w:rsid w:val="00FD1F22"/>
    <w:rsid w:val="00FE2DC8"/>
    <w:rsid w:val="00FE2E93"/>
    <w:rsid w:val="00FE5693"/>
    <w:rsid w:val="00FF0709"/>
    <w:rsid w:val="00FF60BB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514E5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">
    <w:name w:val="Основной текст (3)_"/>
    <w:basedOn w:val="a0"/>
    <w:link w:val="30"/>
    <w:rsid w:val="00FB3F0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B3F02"/>
    <w:pPr>
      <w:widowControl w:val="0"/>
      <w:shd w:val="clear" w:color="auto" w:fill="FFFFFF"/>
      <w:spacing w:after="0" w:line="274" w:lineRule="exact"/>
      <w:ind w:hanging="360"/>
      <w:jc w:val="center"/>
    </w:pPr>
    <w:rPr>
      <w:rFonts w:ascii="Times New Roman" w:eastAsia="Times New Roman" w:hAnsi="Times New Roman" w:cs="Times New Roman"/>
    </w:rPr>
  </w:style>
  <w:style w:type="character" w:customStyle="1" w:styleId="39pt">
    <w:name w:val="Основной текст (3) + 9 pt"/>
    <w:basedOn w:val="3"/>
    <w:rsid w:val="00FB3F0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af2">
    <w:name w:val="Основной текст_"/>
    <w:basedOn w:val="a0"/>
    <w:link w:val="1"/>
    <w:rsid w:val="00CE21CD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f2"/>
    <w:rsid w:val="00CE21CD"/>
    <w:pPr>
      <w:widowControl w:val="0"/>
      <w:shd w:val="clear" w:color="auto" w:fill="FFFFFF"/>
      <w:spacing w:after="0" w:line="250" w:lineRule="exact"/>
      <w:ind w:hanging="38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Standard">
    <w:name w:val="Standard"/>
    <w:rsid w:val="00CE21CD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character" w:customStyle="1" w:styleId="5">
    <w:name w:val="Основной текст (5)_"/>
    <w:basedOn w:val="a0"/>
    <w:link w:val="50"/>
    <w:rsid w:val="00482BEC"/>
    <w:rPr>
      <w:rFonts w:ascii="Arial Narrow" w:eastAsia="Arial Narrow" w:hAnsi="Arial Narrow" w:cs="Arial Narrow"/>
      <w:b/>
      <w:bCs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82BEC"/>
    <w:pPr>
      <w:widowControl w:val="0"/>
      <w:shd w:val="clear" w:color="auto" w:fill="FFFFFF"/>
      <w:spacing w:after="0" w:line="250" w:lineRule="exact"/>
      <w:jc w:val="both"/>
    </w:pPr>
    <w:rPr>
      <w:rFonts w:ascii="Arial Narrow" w:eastAsia="Arial Narrow" w:hAnsi="Arial Narrow" w:cs="Arial Narrow"/>
      <w:b/>
      <w:bCs/>
      <w:sz w:val="20"/>
      <w:szCs w:val="20"/>
    </w:rPr>
  </w:style>
  <w:style w:type="character" w:customStyle="1" w:styleId="31">
    <w:name w:val="Основной текст (3) + Малые прописные"/>
    <w:basedOn w:val="3"/>
    <w:rsid w:val="0097036D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xl66">
    <w:name w:val="xl66"/>
    <w:basedOn w:val="a"/>
    <w:rsid w:val="002700C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annotation reference"/>
    <w:basedOn w:val="a0"/>
    <w:uiPriority w:val="99"/>
    <w:semiHidden/>
    <w:unhideWhenUsed/>
    <w:rsid w:val="00573A7F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573A7F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573A7F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573A7F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573A7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6" ma:contentTypeDescription="Создание документа." ma:contentTypeScope="" ma:versionID="ab1ed6d58f9f570f55dc2579268a99d5">
  <xsd:schema xmlns:xsd="http://www.w3.org/2001/XMLSchema" xmlns:xs="http://www.w3.org/2001/XMLSchema" xmlns:p="http://schemas.microsoft.com/office/2006/metadata/properties" xmlns:ns2="d9da178e-6d5d-4bcf-89a6-bfb4f1ae98d3" targetNamespace="http://schemas.microsoft.com/office/2006/metadata/properties" ma:root="true" ma:fieldsID="1b593123152caebbe39daa4726b84e2b" ns2:_="">
    <xsd:import namespace="d9da178e-6d5d-4bcf-89a6-bfb4f1ae98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737F0F-2057-4C38-90A6-17FFC3F838E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18D1E97-7D5B-41C1-AF2A-E2B5EDC409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7E0214-3757-4A1B-BD74-853CDAC484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E011AF0-6EA5-405E-896D-43180D5582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1567</Words>
  <Characters>8932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3</cp:revision>
  <cp:lastPrinted>2021-02-16T04:52:00Z</cp:lastPrinted>
  <dcterms:created xsi:type="dcterms:W3CDTF">2024-11-05T11:54:00Z</dcterms:created>
  <dcterms:modified xsi:type="dcterms:W3CDTF">2026-09-09T10:53:00Z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